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EFD64" w14:textId="36B855E3" w:rsidR="00580833" w:rsidRPr="00580833" w:rsidRDefault="00CB5C74" w:rsidP="00580833">
      <w:pPr>
        <w:pStyle w:val="BATitle"/>
      </w:pPr>
      <w:r>
        <w:t xml:space="preserve">Electrocatalytic </w:t>
      </w:r>
      <w:r w:rsidR="00195B69">
        <w:t>Oxygen Evolution with an Immobili</w:t>
      </w:r>
      <w:r w:rsidR="00370396">
        <w:t xml:space="preserve">zed </w:t>
      </w:r>
      <w:r w:rsidR="00A74F54">
        <w:t>TAML</w:t>
      </w:r>
      <w:r w:rsidR="00370396">
        <w:t xml:space="preserve"> </w:t>
      </w:r>
      <w:r w:rsidR="00FE63C0">
        <w:t>Activator</w:t>
      </w:r>
    </w:p>
    <w:p w14:paraId="6FB2AB2D" w14:textId="593B29FD" w:rsidR="00195B69" w:rsidRDefault="00195B69" w:rsidP="00195B69">
      <w:pPr>
        <w:pStyle w:val="BBAuthorName"/>
      </w:pPr>
      <w:r>
        <w:t>Ethan L Demeter</w:t>
      </w:r>
      <w:r w:rsidR="0071601B">
        <w:rPr>
          <w:vertAlign w:val="superscript"/>
        </w:rPr>
        <w:t>1</w:t>
      </w:r>
      <w:r>
        <w:t xml:space="preserve">, </w:t>
      </w:r>
      <w:r w:rsidR="00580833">
        <w:t xml:space="preserve">Shayna </w:t>
      </w:r>
      <w:r w:rsidR="00A74F54">
        <w:t xml:space="preserve">L </w:t>
      </w:r>
      <w:r w:rsidR="00580833">
        <w:t>Hilburg</w:t>
      </w:r>
      <w:r w:rsidR="0071601B">
        <w:rPr>
          <w:vertAlign w:val="superscript"/>
        </w:rPr>
        <w:t>2</w:t>
      </w:r>
      <w:r w:rsidR="00580833">
        <w:t xml:space="preserve">, </w:t>
      </w:r>
      <w:r w:rsidR="00F926C9">
        <w:t xml:space="preserve">Newell </w:t>
      </w:r>
      <w:r w:rsidR="00580833">
        <w:t xml:space="preserve">R </w:t>
      </w:r>
      <w:r w:rsidR="00F926C9">
        <w:t>Washburn</w:t>
      </w:r>
      <w:r w:rsidR="003D46AA">
        <w:rPr>
          <w:vertAlign w:val="superscript"/>
        </w:rPr>
        <w:t>3</w:t>
      </w:r>
      <w:r w:rsidR="00F926C9">
        <w:t xml:space="preserve">, </w:t>
      </w:r>
      <w:r w:rsidR="001F70D8">
        <w:t>Terrence J Collins</w:t>
      </w:r>
      <w:r w:rsidR="003D46AA">
        <w:rPr>
          <w:vertAlign w:val="superscript"/>
        </w:rPr>
        <w:t>3</w:t>
      </w:r>
      <w:r w:rsidR="001F70D8">
        <w:t xml:space="preserve">, </w:t>
      </w:r>
      <w:r>
        <w:t>John R Kitchin</w:t>
      </w:r>
      <w:r w:rsidR="0071601B">
        <w:rPr>
          <w:vertAlign w:val="superscript"/>
        </w:rPr>
        <w:t>1</w:t>
      </w:r>
      <w:r w:rsidR="007A4F30">
        <w:t>*</w:t>
      </w:r>
    </w:p>
    <w:p w14:paraId="345DDB14" w14:textId="6E7D255B" w:rsidR="00195B69" w:rsidRDefault="007A4F30" w:rsidP="007A4F30">
      <w:pPr>
        <w:pStyle w:val="BBAuthorName"/>
        <w:sectPr w:rsidR="00195B69" w:rsidSect="000053C4">
          <w:pgSz w:w="12240" w:h="15840"/>
          <w:pgMar w:top="720" w:right="1094" w:bottom="950" w:left="1094" w:header="0" w:footer="0" w:gutter="0"/>
          <w:cols w:space="720"/>
        </w:sectPr>
      </w:pPr>
      <w:r>
        <w:t>Carnegie Mellon University,</w:t>
      </w:r>
      <w:r w:rsidR="0071601B">
        <w:t xml:space="preserve"> Departments of Chemical Engineering</w:t>
      </w:r>
      <w:r w:rsidR="0071601B">
        <w:rPr>
          <w:vertAlign w:val="superscript"/>
        </w:rPr>
        <w:t>1</w:t>
      </w:r>
      <w:r w:rsidR="003D46AA">
        <w:t>, Materials Science and Engineering</w:t>
      </w:r>
      <w:r w:rsidR="003D46AA">
        <w:rPr>
          <w:vertAlign w:val="superscript"/>
        </w:rPr>
        <w:t>2</w:t>
      </w:r>
      <w:r w:rsidR="003D46AA">
        <w:t xml:space="preserve">, </w:t>
      </w:r>
      <w:r w:rsidR="0071601B">
        <w:t>and Chemistry</w:t>
      </w:r>
      <w:r w:rsidR="003D46AA">
        <w:rPr>
          <w:vertAlign w:val="superscript"/>
        </w:rPr>
        <w:t>3</w:t>
      </w:r>
      <w:r w:rsidR="0071601B">
        <w:t xml:space="preserve">, </w:t>
      </w:r>
      <w:r>
        <w:t>5000 Forbes Ave Pittsburgh PA 15213</w:t>
      </w:r>
    </w:p>
    <w:p w14:paraId="5FF86B20" w14:textId="3795A216" w:rsidR="007A4F30" w:rsidRPr="007A4F30" w:rsidRDefault="007A4F30" w:rsidP="007A4F30">
      <w:pPr>
        <w:pBdr>
          <w:top w:val="single" w:sz="4" w:space="1" w:color="auto"/>
          <w:bottom w:val="single" w:sz="4" w:space="1" w:color="auto"/>
        </w:pBdr>
        <w:spacing w:before="100" w:after="600"/>
        <w:rPr>
          <w:rFonts w:ascii="Arno Pro" w:hAnsi="Arno Pro"/>
          <w:kern w:val="21"/>
          <w:sz w:val="21"/>
        </w:rPr>
      </w:pPr>
      <w:r w:rsidRPr="007A4F30">
        <w:rPr>
          <w:rFonts w:ascii="Arno Pro" w:hAnsi="Arno Pro"/>
          <w:b/>
          <w:kern w:val="21"/>
          <w:sz w:val="19"/>
        </w:rPr>
        <w:lastRenderedPageBreak/>
        <w:t>ABSTRACT:</w:t>
      </w:r>
      <w:r w:rsidRPr="007A4F30">
        <w:rPr>
          <w:rFonts w:ascii="Arno Pro" w:hAnsi="Arno Pro"/>
          <w:kern w:val="21"/>
          <w:sz w:val="21"/>
        </w:rPr>
        <w:t xml:space="preserve"> </w:t>
      </w:r>
      <w:r w:rsidR="00116D81" w:rsidRPr="00116D81">
        <w:rPr>
          <w:rFonts w:ascii="Arno Pro" w:hAnsi="Arno Pro"/>
          <w:kern w:val="21"/>
          <w:sz w:val="21"/>
        </w:rPr>
        <w:t>Iron complexes of tetra-</w:t>
      </w:r>
      <w:proofErr w:type="spellStart"/>
      <w:r w:rsidR="00116D81" w:rsidRPr="00116D81">
        <w:rPr>
          <w:rFonts w:ascii="Arno Pro" w:hAnsi="Arno Pro"/>
          <w:kern w:val="21"/>
          <w:sz w:val="21"/>
        </w:rPr>
        <w:t>amido</w:t>
      </w:r>
      <w:proofErr w:type="spellEnd"/>
      <w:r w:rsidR="00116D81" w:rsidRPr="00116D81">
        <w:rPr>
          <w:rFonts w:ascii="Arno Pro" w:hAnsi="Arno Pro"/>
          <w:kern w:val="21"/>
          <w:sz w:val="21"/>
        </w:rPr>
        <w:t xml:space="preserve"> </w:t>
      </w:r>
      <w:proofErr w:type="spellStart"/>
      <w:r w:rsidR="00116D81" w:rsidRPr="00116D81">
        <w:rPr>
          <w:rFonts w:ascii="Arno Pro" w:hAnsi="Arno Pro"/>
          <w:kern w:val="21"/>
          <w:sz w:val="21"/>
        </w:rPr>
        <w:t>macrocyclic</w:t>
      </w:r>
      <w:proofErr w:type="spellEnd"/>
      <w:r w:rsidR="00116D81" w:rsidRPr="00116D81">
        <w:rPr>
          <w:rFonts w:ascii="Arno Pro" w:hAnsi="Arno Pro"/>
          <w:kern w:val="21"/>
          <w:sz w:val="21"/>
        </w:rPr>
        <w:t xml:space="preserve"> ligands are important members of the suite of oxidation catalysts known as TAML activators</w:t>
      </w:r>
      <w:r w:rsidR="00116D81">
        <w:rPr>
          <w:rFonts w:ascii="Arno Pro" w:hAnsi="Arno Pro"/>
          <w:kern w:val="21"/>
          <w:sz w:val="21"/>
        </w:rPr>
        <w:t xml:space="preserve">. </w:t>
      </w:r>
      <w:r>
        <w:rPr>
          <w:rFonts w:ascii="Arno Pro" w:hAnsi="Arno Pro"/>
          <w:kern w:val="21"/>
          <w:sz w:val="21"/>
        </w:rPr>
        <w:t xml:space="preserve">TAML </w:t>
      </w:r>
      <w:r w:rsidR="009D0075">
        <w:rPr>
          <w:rFonts w:ascii="Arno Pro" w:hAnsi="Arno Pro"/>
          <w:kern w:val="21"/>
          <w:sz w:val="21"/>
        </w:rPr>
        <w:t>activators</w:t>
      </w:r>
      <w:r w:rsidR="00760362">
        <w:rPr>
          <w:rFonts w:ascii="Arno Pro" w:hAnsi="Arno Pro"/>
          <w:kern w:val="21"/>
          <w:sz w:val="21"/>
        </w:rPr>
        <w:t xml:space="preserve"> </w:t>
      </w:r>
      <w:r w:rsidR="009D0075">
        <w:rPr>
          <w:rFonts w:ascii="Arno Pro" w:hAnsi="Arno Pro"/>
          <w:kern w:val="21"/>
          <w:sz w:val="21"/>
        </w:rPr>
        <w:t>are known</w:t>
      </w:r>
      <w:r w:rsidR="0071601B">
        <w:rPr>
          <w:rFonts w:ascii="Arno Pro" w:hAnsi="Arno Pro"/>
          <w:kern w:val="21"/>
          <w:sz w:val="21"/>
        </w:rPr>
        <w:t xml:space="preserve"> to be fast </w:t>
      </w:r>
      <w:r w:rsidR="008312B5">
        <w:rPr>
          <w:rFonts w:ascii="Arno Pro" w:hAnsi="Arno Pro"/>
          <w:kern w:val="21"/>
          <w:sz w:val="21"/>
        </w:rPr>
        <w:t xml:space="preserve">homogeneous </w:t>
      </w:r>
      <w:r w:rsidR="0071601B">
        <w:rPr>
          <w:rFonts w:ascii="Arno Pro" w:hAnsi="Arno Pro"/>
          <w:kern w:val="21"/>
          <w:sz w:val="21"/>
        </w:rPr>
        <w:t>water oxidation (WO) catalyst</w:t>
      </w:r>
      <w:r w:rsidR="009D0075">
        <w:rPr>
          <w:rFonts w:ascii="Arno Pro" w:hAnsi="Arno Pro"/>
          <w:kern w:val="21"/>
          <w:sz w:val="21"/>
        </w:rPr>
        <w:t>s</w:t>
      </w:r>
      <w:r w:rsidR="0071601B">
        <w:rPr>
          <w:rFonts w:ascii="Arno Pro" w:hAnsi="Arno Pro"/>
          <w:kern w:val="21"/>
          <w:sz w:val="21"/>
        </w:rPr>
        <w:t xml:space="preserve"> </w:t>
      </w:r>
      <w:r w:rsidR="00760362">
        <w:rPr>
          <w:rFonts w:ascii="Arno Pro" w:hAnsi="Arno Pro"/>
          <w:kern w:val="21"/>
          <w:sz w:val="21"/>
        </w:rPr>
        <w:t xml:space="preserve">producing oxygen </w:t>
      </w:r>
      <w:r w:rsidR="0071601B">
        <w:rPr>
          <w:rFonts w:ascii="Arno Pro" w:hAnsi="Arno Pro"/>
          <w:kern w:val="21"/>
          <w:sz w:val="21"/>
        </w:rPr>
        <w:t xml:space="preserve">in the presence of </w:t>
      </w:r>
      <w:r w:rsidR="00A462BF">
        <w:rPr>
          <w:rFonts w:ascii="Arno Pro" w:hAnsi="Arno Pro"/>
          <w:kern w:val="21"/>
          <w:sz w:val="21"/>
        </w:rPr>
        <w:t xml:space="preserve">chemical oxidants </w:t>
      </w:r>
      <w:r w:rsidR="005F694A">
        <w:rPr>
          <w:rFonts w:ascii="Arno Pro" w:hAnsi="Arno Pro"/>
          <w:kern w:val="21"/>
          <w:sz w:val="21"/>
        </w:rPr>
        <w:t xml:space="preserve">e.g., </w:t>
      </w:r>
      <w:r w:rsidR="00760362">
        <w:rPr>
          <w:rFonts w:ascii="Arno Pro" w:hAnsi="Arno Pro"/>
          <w:kern w:val="21"/>
          <w:sz w:val="21"/>
        </w:rPr>
        <w:t>ceric ammonium nitrate</w:t>
      </w:r>
      <w:r w:rsidR="00572ABA">
        <w:rPr>
          <w:rFonts w:ascii="Arno Pro" w:hAnsi="Arno Pro"/>
          <w:kern w:val="21"/>
          <w:sz w:val="21"/>
        </w:rPr>
        <w:t xml:space="preserve"> (CAN)</w:t>
      </w:r>
      <w:r w:rsidR="00760362">
        <w:rPr>
          <w:rFonts w:ascii="Arno Pro" w:hAnsi="Arno Pro"/>
          <w:kern w:val="21"/>
          <w:sz w:val="21"/>
        </w:rPr>
        <w:t xml:space="preserve">. </w:t>
      </w:r>
      <w:r w:rsidR="009D0075">
        <w:rPr>
          <w:rFonts w:ascii="Arno Pro" w:hAnsi="Arno Pro"/>
          <w:kern w:val="21"/>
          <w:sz w:val="21"/>
        </w:rPr>
        <w:t>The</w:t>
      </w:r>
      <w:r w:rsidR="00C36A9E">
        <w:rPr>
          <w:rFonts w:ascii="Arno Pro" w:hAnsi="Arno Pro"/>
          <w:kern w:val="21"/>
          <w:sz w:val="21"/>
        </w:rPr>
        <w:t>se homogeneous</w:t>
      </w:r>
      <w:r w:rsidR="009D0075">
        <w:rPr>
          <w:rFonts w:ascii="Arno Pro" w:hAnsi="Arno Pro"/>
          <w:kern w:val="21"/>
          <w:sz w:val="21"/>
        </w:rPr>
        <w:t xml:space="preserve"> system</w:t>
      </w:r>
      <w:r w:rsidR="00C36A9E">
        <w:rPr>
          <w:rFonts w:ascii="Arno Pro" w:hAnsi="Arno Pro"/>
          <w:kern w:val="21"/>
          <w:sz w:val="21"/>
        </w:rPr>
        <w:t>s</w:t>
      </w:r>
      <w:r w:rsidR="00760362">
        <w:rPr>
          <w:rFonts w:ascii="Arno Pro" w:hAnsi="Arno Pro"/>
          <w:kern w:val="21"/>
          <w:sz w:val="21"/>
        </w:rPr>
        <w:t xml:space="preserve"> exhibit</w:t>
      </w:r>
      <w:r w:rsidR="005F694A">
        <w:rPr>
          <w:rFonts w:ascii="Arno Pro" w:hAnsi="Arno Pro"/>
          <w:kern w:val="21"/>
          <w:sz w:val="21"/>
        </w:rPr>
        <w:t>ed</w:t>
      </w:r>
      <w:r w:rsidR="0071601B">
        <w:rPr>
          <w:rFonts w:ascii="Arno Pro" w:hAnsi="Arno Pro"/>
          <w:kern w:val="21"/>
          <w:sz w:val="21"/>
        </w:rPr>
        <w:t xml:space="preserve"> low turnover numbers (TON). </w:t>
      </w:r>
      <w:r w:rsidR="00760362">
        <w:rPr>
          <w:rFonts w:ascii="Arno Pro" w:hAnsi="Arno Pro"/>
          <w:kern w:val="21"/>
          <w:sz w:val="21"/>
        </w:rPr>
        <w:t>Here we</w:t>
      </w:r>
      <w:r w:rsidR="0071601B">
        <w:rPr>
          <w:rFonts w:ascii="Arno Pro" w:hAnsi="Arno Pro"/>
          <w:kern w:val="21"/>
          <w:sz w:val="21"/>
        </w:rPr>
        <w:t xml:space="preserve"> demonstrate immobilization </w:t>
      </w:r>
      <w:r w:rsidR="003A1FE8">
        <w:rPr>
          <w:rFonts w:ascii="Arno Pro" w:hAnsi="Arno Pro"/>
          <w:kern w:val="21"/>
          <w:sz w:val="21"/>
        </w:rPr>
        <w:t xml:space="preserve">on glassy carbon </w:t>
      </w:r>
      <w:r w:rsidR="007B7C5F">
        <w:rPr>
          <w:rFonts w:ascii="Arno Pro" w:hAnsi="Arno Pro"/>
          <w:kern w:val="21"/>
          <w:sz w:val="21"/>
        </w:rPr>
        <w:t xml:space="preserve">and carbon paper </w:t>
      </w:r>
      <w:r w:rsidR="003A1FE8">
        <w:rPr>
          <w:rFonts w:ascii="Arno Pro" w:hAnsi="Arno Pro"/>
          <w:kern w:val="21"/>
          <w:sz w:val="21"/>
        </w:rPr>
        <w:t xml:space="preserve">in an ink comprised </w:t>
      </w:r>
      <w:r w:rsidR="0071601B">
        <w:rPr>
          <w:rFonts w:ascii="Arno Pro" w:hAnsi="Arno Pro"/>
          <w:kern w:val="21"/>
          <w:sz w:val="21"/>
        </w:rPr>
        <w:t xml:space="preserve">of the </w:t>
      </w:r>
      <w:r w:rsidR="00760362">
        <w:rPr>
          <w:rFonts w:ascii="Arno Pro" w:hAnsi="Arno Pro"/>
          <w:kern w:val="21"/>
          <w:sz w:val="21"/>
        </w:rPr>
        <w:t>prototype</w:t>
      </w:r>
      <w:r w:rsidR="0071601B">
        <w:rPr>
          <w:rFonts w:ascii="Arno Pro" w:hAnsi="Arno Pro"/>
          <w:kern w:val="21"/>
          <w:sz w:val="21"/>
        </w:rPr>
        <w:t xml:space="preserve"> </w:t>
      </w:r>
      <w:r w:rsidR="00FC4049">
        <w:rPr>
          <w:rFonts w:ascii="Arno Pro" w:hAnsi="Arno Pro"/>
          <w:kern w:val="21"/>
          <w:sz w:val="21"/>
        </w:rPr>
        <w:t xml:space="preserve">TAML </w:t>
      </w:r>
      <w:r w:rsidR="00760362">
        <w:rPr>
          <w:rFonts w:ascii="Arno Pro" w:hAnsi="Arno Pro"/>
          <w:kern w:val="21"/>
          <w:sz w:val="21"/>
        </w:rPr>
        <w:t>activator</w:t>
      </w:r>
      <w:r w:rsidR="003A1FE8">
        <w:rPr>
          <w:rFonts w:ascii="Arno Pro" w:hAnsi="Arno Pro"/>
          <w:kern w:val="21"/>
          <w:sz w:val="21"/>
        </w:rPr>
        <w:t xml:space="preserve">, carbon black and </w:t>
      </w:r>
      <w:proofErr w:type="spellStart"/>
      <w:r w:rsidR="00E70ED4">
        <w:rPr>
          <w:rFonts w:ascii="Arno Pro" w:hAnsi="Arno Pro"/>
          <w:kern w:val="21"/>
          <w:sz w:val="21"/>
        </w:rPr>
        <w:t>Nafion</w:t>
      </w:r>
      <w:proofErr w:type="spellEnd"/>
      <w:r w:rsidR="00E70ED4">
        <w:rPr>
          <w:rFonts w:ascii="Arno Pro" w:hAnsi="Arno Pro"/>
          <w:kern w:val="21"/>
          <w:sz w:val="21"/>
        </w:rPr>
        <w:t xml:space="preserve"> </w:t>
      </w:r>
      <w:r w:rsidR="0071601B">
        <w:rPr>
          <w:rFonts w:ascii="Arno Pro" w:hAnsi="Arno Pro"/>
          <w:kern w:val="21"/>
          <w:sz w:val="21"/>
        </w:rPr>
        <w:t xml:space="preserve">and </w:t>
      </w:r>
      <w:r w:rsidR="003A1FE8">
        <w:rPr>
          <w:rFonts w:ascii="Arno Pro" w:hAnsi="Arno Pro"/>
          <w:kern w:val="21"/>
          <w:sz w:val="21"/>
        </w:rPr>
        <w:t xml:space="preserve">the </w:t>
      </w:r>
      <w:r w:rsidR="0071601B">
        <w:rPr>
          <w:rFonts w:ascii="Arno Pro" w:hAnsi="Arno Pro"/>
          <w:kern w:val="21"/>
          <w:sz w:val="21"/>
        </w:rPr>
        <w:t xml:space="preserve">subsequent use </w:t>
      </w:r>
      <w:r w:rsidR="003A1FE8">
        <w:rPr>
          <w:rFonts w:ascii="Arno Pro" w:hAnsi="Arno Pro"/>
          <w:kern w:val="21"/>
          <w:sz w:val="21"/>
        </w:rPr>
        <w:t>of this composition in</w:t>
      </w:r>
      <w:r w:rsidR="0071601B">
        <w:rPr>
          <w:rFonts w:ascii="Arno Pro" w:hAnsi="Arno Pro"/>
          <w:kern w:val="21"/>
          <w:sz w:val="21"/>
        </w:rPr>
        <w:t xml:space="preserve"> heterogeneous </w:t>
      </w:r>
      <w:proofErr w:type="spellStart"/>
      <w:r w:rsidR="003A1FE8">
        <w:rPr>
          <w:rFonts w:ascii="Arno Pro" w:hAnsi="Arno Pro"/>
          <w:kern w:val="21"/>
          <w:sz w:val="21"/>
        </w:rPr>
        <w:t>electrocatalytic</w:t>
      </w:r>
      <w:proofErr w:type="spellEnd"/>
      <w:r w:rsidR="003A1FE8">
        <w:rPr>
          <w:rFonts w:ascii="Arno Pro" w:hAnsi="Arno Pro"/>
          <w:kern w:val="21"/>
          <w:sz w:val="21"/>
        </w:rPr>
        <w:t xml:space="preserve"> </w:t>
      </w:r>
      <w:r w:rsidR="0071601B">
        <w:rPr>
          <w:rFonts w:ascii="Arno Pro" w:hAnsi="Arno Pro"/>
          <w:kern w:val="21"/>
          <w:sz w:val="21"/>
        </w:rPr>
        <w:t xml:space="preserve">WO. </w:t>
      </w:r>
      <w:r w:rsidR="00760362">
        <w:rPr>
          <w:rFonts w:ascii="Arno Pro" w:hAnsi="Arno Pro"/>
          <w:kern w:val="21"/>
          <w:sz w:val="21"/>
        </w:rPr>
        <w:t xml:space="preserve">The immobilized </w:t>
      </w:r>
      <w:r w:rsidR="0071601B">
        <w:rPr>
          <w:rFonts w:ascii="Arno Pro" w:hAnsi="Arno Pro"/>
          <w:kern w:val="21"/>
          <w:sz w:val="21"/>
        </w:rPr>
        <w:t xml:space="preserve">TAML </w:t>
      </w:r>
      <w:r w:rsidR="00760362">
        <w:rPr>
          <w:rFonts w:ascii="Arno Pro" w:hAnsi="Arno Pro"/>
          <w:kern w:val="21"/>
          <w:sz w:val="21"/>
        </w:rPr>
        <w:t xml:space="preserve">system </w:t>
      </w:r>
      <w:r w:rsidR="0071601B">
        <w:rPr>
          <w:rFonts w:ascii="Arno Pro" w:hAnsi="Arno Pro"/>
          <w:kern w:val="21"/>
          <w:sz w:val="21"/>
        </w:rPr>
        <w:t xml:space="preserve">is shown to readily produce </w:t>
      </w:r>
      <w:r w:rsidR="0071601B" w:rsidRPr="0071601B">
        <w:rPr>
          <w:rFonts w:ascii="Arno Pro" w:hAnsi="Arno Pro"/>
          <w:kern w:val="21"/>
          <w:sz w:val="21"/>
        </w:rPr>
        <w:t>O</w:t>
      </w:r>
      <w:r w:rsidR="0071601B" w:rsidRPr="0071601B">
        <w:rPr>
          <w:rFonts w:ascii="Arno Pro" w:hAnsi="Arno Pro"/>
          <w:kern w:val="21"/>
          <w:sz w:val="21"/>
          <w:vertAlign w:val="subscript"/>
        </w:rPr>
        <w:t>2</w:t>
      </w:r>
      <w:r w:rsidR="00760362">
        <w:rPr>
          <w:rFonts w:ascii="Arno Pro" w:hAnsi="Arno Pro"/>
          <w:kern w:val="21"/>
          <w:sz w:val="21"/>
        </w:rPr>
        <w:t xml:space="preserve"> with</w:t>
      </w:r>
      <w:r w:rsidR="00AC5E38">
        <w:rPr>
          <w:rFonts w:ascii="Arno Pro" w:hAnsi="Arno Pro"/>
          <w:kern w:val="21"/>
          <w:sz w:val="21"/>
        </w:rPr>
        <w:t xml:space="preserve"> much higher TONs </w:t>
      </w:r>
      <w:r w:rsidR="00FC4049">
        <w:rPr>
          <w:rFonts w:ascii="Arno Pro" w:hAnsi="Arno Pro"/>
          <w:kern w:val="21"/>
          <w:sz w:val="21"/>
        </w:rPr>
        <w:t xml:space="preserve">than </w:t>
      </w:r>
      <w:r w:rsidR="00C36A9E">
        <w:rPr>
          <w:rFonts w:ascii="Arno Pro" w:hAnsi="Arno Pro"/>
          <w:kern w:val="21"/>
          <w:sz w:val="21"/>
        </w:rPr>
        <w:t>the</w:t>
      </w:r>
      <w:r w:rsidR="005F694A">
        <w:rPr>
          <w:rFonts w:ascii="Arno Pro" w:hAnsi="Arno Pro"/>
          <w:kern w:val="21"/>
          <w:sz w:val="21"/>
        </w:rPr>
        <w:t xml:space="preserve"> </w:t>
      </w:r>
      <w:r w:rsidR="00FC4049">
        <w:rPr>
          <w:rFonts w:ascii="Arno Pro" w:hAnsi="Arno Pro"/>
          <w:kern w:val="21"/>
          <w:sz w:val="21"/>
        </w:rPr>
        <w:t xml:space="preserve">homogeneous </w:t>
      </w:r>
      <w:r w:rsidR="00C36A9E">
        <w:rPr>
          <w:rFonts w:ascii="Arno Pro" w:hAnsi="Arno Pro"/>
          <w:kern w:val="21"/>
          <w:sz w:val="21"/>
        </w:rPr>
        <w:t>predecessors</w:t>
      </w:r>
      <w:r w:rsidR="00AC5E38">
        <w:rPr>
          <w:rFonts w:ascii="Arno Pro" w:hAnsi="Arno Pro"/>
          <w:kern w:val="21"/>
          <w:sz w:val="21"/>
        </w:rPr>
        <w:t>.</w:t>
      </w:r>
      <w:bookmarkStart w:id="0" w:name="_GoBack"/>
      <w:bookmarkEnd w:id="0"/>
    </w:p>
    <w:p w14:paraId="48648239" w14:textId="77777777" w:rsidR="00CD16B5" w:rsidRPr="00346998" w:rsidRDefault="00195B69" w:rsidP="003136D3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 w:rsidRPr="00B63266">
        <w:rPr>
          <w:rFonts w:ascii="Arno Pro" w:hAnsi="Arno Pro"/>
          <w:sz w:val="21"/>
          <w:szCs w:val="21"/>
        </w:rPr>
        <w:t xml:space="preserve">Efficient energy storage is an important challenge </w:t>
      </w:r>
      <w:r w:rsidR="005D131B">
        <w:rPr>
          <w:rFonts w:ascii="Arno Pro" w:hAnsi="Arno Pro"/>
          <w:sz w:val="21"/>
          <w:szCs w:val="21"/>
        </w:rPr>
        <w:t>in</w:t>
      </w:r>
      <w:r w:rsidR="005D131B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the further implementation of renewable energy</w:t>
      </w:r>
      <w:r w:rsidR="00E4048A">
        <w:rPr>
          <w:rFonts w:ascii="Arno Pro" w:hAnsi="Arno Pro"/>
          <w:sz w:val="21"/>
          <w:szCs w:val="21"/>
        </w:rPr>
        <w:t xml:space="preserve"> generation </w:t>
      </w:r>
      <w:r w:rsidR="005D131B">
        <w:rPr>
          <w:rFonts w:ascii="Arno Pro" w:hAnsi="Arno Pro"/>
          <w:sz w:val="21"/>
          <w:szCs w:val="21"/>
        </w:rPr>
        <w:t>to cope with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5D131B">
        <w:rPr>
          <w:rFonts w:ascii="Arno Pro" w:hAnsi="Arno Pro"/>
          <w:sz w:val="21"/>
          <w:szCs w:val="21"/>
        </w:rPr>
        <w:t xml:space="preserve">the challenges of </w:t>
      </w:r>
      <w:r w:rsidRPr="00B63266">
        <w:rPr>
          <w:rFonts w:ascii="Arno Pro" w:hAnsi="Arno Pro"/>
          <w:sz w:val="21"/>
          <w:szCs w:val="21"/>
        </w:rPr>
        <w:t>intermittency and pe</w:t>
      </w:r>
      <w:r w:rsidR="00FB06A6">
        <w:rPr>
          <w:rFonts w:ascii="Arno Pro" w:hAnsi="Arno Pro"/>
          <w:sz w:val="21"/>
          <w:szCs w:val="21"/>
        </w:rPr>
        <w:t xml:space="preserve">ak production/demand mismatch. </w:t>
      </w:r>
      <w:r w:rsidRPr="00B63266">
        <w:rPr>
          <w:rFonts w:ascii="Arno Pro" w:hAnsi="Arno Pro"/>
          <w:sz w:val="21"/>
          <w:szCs w:val="21"/>
        </w:rPr>
        <w:t xml:space="preserve">The formation of </w:t>
      </w:r>
      <w:r w:rsidR="00044358">
        <w:rPr>
          <w:rFonts w:ascii="Arno Pro" w:hAnsi="Arno Pro"/>
          <w:sz w:val="21"/>
          <w:szCs w:val="21"/>
        </w:rPr>
        <w:t xml:space="preserve">reactive </w:t>
      </w:r>
      <w:r w:rsidRPr="00B63266">
        <w:rPr>
          <w:rFonts w:ascii="Arno Pro" w:hAnsi="Arno Pro"/>
          <w:sz w:val="21"/>
          <w:szCs w:val="21"/>
        </w:rPr>
        <w:t xml:space="preserve">chemical bonds </w:t>
      </w:r>
      <w:r w:rsidR="00044358">
        <w:rPr>
          <w:rFonts w:ascii="Arno Pro" w:hAnsi="Arno Pro"/>
          <w:sz w:val="21"/>
          <w:szCs w:val="21"/>
        </w:rPr>
        <w:t>has been</w:t>
      </w:r>
      <w:r w:rsidR="00044358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one </w:t>
      </w:r>
      <w:r w:rsidR="00044358">
        <w:rPr>
          <w:rFonts w:ascii="Arno Pro" w:hAnsi="Arno Pro"/>
          <w:sz w:val="21"/>
          <w:szCs w:val="21"/>
        </w:rPr>
        <w:t xml:space="preserve">widely explored </w:t>
      </w:r>
      <w:r w:rsidRPr="00B63266">
        <w:rPr>
          <w:rFonts w:ascii="Arno Pro" w:hAnsi="Arno Pro"/>
          <w:sz w:val="21"/>
          <w:szCs w:val="21"/>
        </w:rPr>
        <w:t>energy storage strategy</w:t>
      </w:r>
      <w:r w:rsidR="00524C14">
        <w:rPr>
          <w:rFonts w:ascii="Arno Pro" w:hAnsi="Arno Pro"/>
          <w:sz w:val="21"/>
          <w:szCs w:val="21"/>
        </w:rPr>
        <w:t xml:space="preserve"> for</w:t>
      </w:r>
      <w:r w:rsidRPr="00B63266">
        <w:rPr>
          <w:rFonts w:ascii="Arno Pro" w:hAnsi="Arno Pro"/>
          <w:sz w:val="21"/>
          <w:szCs w:val="21"/>
        </w:rPr>
        <w:t xml:space="preserve"> direct utilization or furthe</w:t>
      </w:r>
      <w:r w:rsidR="00FB06A6">
        <w:rPr>
          <w:rFonts w:ascii="Arno Pro" w:hAnsi="Arno Pro"/>
          <w:sz w:val="21"/>
          <w:szCs w:val="21"/>
        </w:rPr>
        <w:t>r conversion into liquid fuels.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E81E99">
        <w:rPr>
          <w:rFonts w:ascii="Arno Pro" w:hAnsi="Arno Pro"/>
          <w:sz w:val="21"/>
          <w:szCs w:val="21"/>
        </w:rPr>
        <w:t>With its potential for an environmentally benign</w:t>
      </w:r>
      <w:r w:rsidR="00623856">
        <w:rPr>
          <w:rFonts w:ascii="Arno Pro" w:hAnsi="Arno Pro"/>
          <w:sz w:val="21"/>
          <w:szCs w:val="21"/>
        </w:rPr>
        <w:t xml:space="preserve"> globally applicable process, t</w:t>
      </w:r>
      <w:r w:rsidRPr="00B63266">
        <w:rPr>
          <w:rFonts w:ascii="Arno Pro" w:hAnsi="Arno Pro"/>
          <w:sz w:val="21"/>
          <w:szCs w:val="21"/>
        </w:rPr>
        <w:t>he electrochemical splitting of water</w:t>
      </w:r>
      <w:r w:rsidR="00C7604A">
        <w:rPr>
          <w:rFonts w:ascii="Arno Pro" w:hAnsi="Arno Pro"/>
          <w:sz w:val="21"/>
          <w:szCs w:val="21"/>
        </w:rPr>
        <w:t xml:space="preserve"> </w:t>
      </w:r>
      <w:r w:rsidR="00E81E99">
        <w:rPr>
          <w:rFonts w:ascii="Arno Pro" w:hAnsi="Arno Pro"/>
          <w:sz w:val="21"/>
          <w:szCs w:val="21"/>
        </w:rPr>
        <w:t xml:space="preserve">is a coveted target </w:t>
      </w:r>
      <w:r w:rsidR="00623856">
        <w:rPr>
          <w:rFonts w:ascii="Arno Pro" w:hAnsi="Arno Pro"/>
          <w:sz w:val="21"/>
          <w:szCs w:val="21"/>
        </w:rPr>
        <w:t>that couples</w:t>
      </w:r>
      <w:r w:rsidR="00E81E99">
        <w:rPr>
          <w:rFonts w:ascii="Arno Pro" w:hAnsi="Arno Pro"/>
          <w:sz w:val="21"/>
          <w:szCs w:val="21"/>
        </w:rPr>
        <w:t xml:space="preserve"> the</w:t>
      </w:r>
      <w:r w:rsidRPr="00B63266">
        <w:rPr>
          <w:rFonts w:ascii="Arno Pro" w:hAnsi="Arno Pro"/>
          <w:sz w:val="21"/>
          <w:szCs w:val="21"/>
        </w:rPr>
        <w:t xml:space="preserve"> hydrogen and oxygen evolution reactions, HER and OER, respectively.</w:t>
      </w:r>
      <w:r w:rsidR="00555B76" w:rsidRPr="00B63266">
        <w:rPr>
          <w:rFonts w:ascii="Arno Pro" w:hAnsi="Arno Pro"/>
          <w:sz w:val="21"/>
          <w:szCs w:val="21"/>
        </w:rPr>
        <w:fldChar w:fldCharType="begin"/>
      </w:r>
      <w:r w:rsidR="00CD16B5">
        <w:rPr>
          <w:rFonts w:ascii="Arno Pro" w:hAnsi="Arno Pro"/>
          <w:sz w:val="21"/>
          <w:szCs w:val="21"/>
        </w:rPr>
        <w:instrText xml:space="preserve"> ADDIN PAPERS2_CITATIONS &lt;citation&gt;&lt;uuid&gt;DDDA1520-894F-404D-B25B-844BE60612E2&lt;/uuid&gt;&lt;priority&gt;0&lt;/priority&gt;&lt;publications&gt;&lt;publication&gt;&lt;volume&gt;328&lt;/volume&gt;&lt;number&gt;5976&lt;/number&gt;&lt;subtitle&gt;Science&lt;/subtitle&gt;&lt;doi&gt;10.1126/science.1187721&lt;/doi&gt;&lt;startpage&gt;315&lt;/startpage&gt;&lt;title&gt;In Pursuit of Water Oxidation Catalysts for Solar Fuel Production&lt;/title&gt;&lt;uuid&gt;AD70B6D9-DE0F-4EF7-B5A1-CB36FCE3327E&lt;/uuid&gt;&lt;subtype&gt;400&lt;/subtype&gt;&lt;endpage&gt;316&lt;/endpage&gt;&lt;type&gt;400&lt;/type&gt;&lt;publication_date&gt;99201005161200000000222000&lt;/publication_date&gt;&lt;bundle&gt;&lt;publication&gt;&lt;url&gt;http://www.sciencemag.org&lt;/url&gt;&lt;title&gt;Science&lt;/title&gt;&lt;type&gt;-100&lt;/type&gt;&lt;subtype&gt;-100&lt;/subtype&gt;&lt;uuid&gt;80DFD99F-1978-4E40-949D-EBDEAFAF520B&lt;/uuid&gt;&lt;/publication&gt;&lt;/bundle&gt;&lt;authors&gt;&lt;author&gt;&lt;firstName&gt;J&lt;/firstName&gt;&lt;middleNames&gt;K&lt;/middleNames&gt;&lt;lastName&gt;Hurst&lt;/lastName&gt;&lt;/author&gt;&lt;/authors&gt;&lt;/publication&gt;&lt;/publications&gt;&lt;cites&gt;&lt;/cites&gt;&lt;/citation&gt;</w:instrText>
      </w:r>
      <w:r w:rsidR="00555B76" w:rsidRPr="00B63266">
        <w:rPr>
          <w:rFonts w:ascii="Arno Pro" w:hAnsi="Arno Pro"/>
          <w:sz w:val="21"/>
          <w:szCs w:val="21"/>
        </w:rPr>
        <w:fldChar w:fldCharType="separate"/>
      </w:r>
      <w:r w:rsidR="00265E94" w:rsidRPr="00B63266">
        <w:rPr>
          <w:rFonts w:ascii="Arno Pro" w:eastAsiaTheme="minorHAnsi" w:hAnsi="Arno Pro" w:cs="Times"/>
          <w:sz w:val="21"/>
          <w:szCs w:val="21"/>
          <w:vertAlign w:val="superscript"/>
        </w:rPr>
        <w:t>1</w:t>
      </w:r>
      <w:r w:rsidR="00555B76" w:rsidRPr="00B63266">
        <w:rPr>
          <w:rFonts w:ascii="Arno Pro" w:hAnsi="Arno Pro"/>
          <w:sz w:val="21"/>
          <w:szCs w:val="21"/>
        </w:rPr>
        <w:fldChar w:fldCharType="end"/>
      </w:r>
      <w:r w:rsidR="00F33503" w:rsidRPr="00B63266">
        <w:rPr>
          <w:rFonts w:ascii="Arno Pro" w:hAnsi="Arno Pro"/>
          <w:sz w:val="21"/>
          <w:szCs w:val="21"/>
        </w:rPr>
        <w:t xml:space="preserve"> </w:t>
      </w:r>
      <w:r w:rsidR="00E02A03">
        <w:rPr>
          <w:rFonts w:ascii="Arno Pro" w:hAnsi="Arno Pro"/>
          <w:sz w:val="21"/>
          <w:szCs w:val="21"/>
        </w:rPr>
        <w:t>T</w:t>
      </w:r>
      <w:r w:rsidRPr="00B63266">
        <w:rPr>
          <w:rFonts w:ascii="Arno Pro" w:hAnsi="Arno Pro"/>
          <w:sz w:val="21"/>
          <w:szCs w:val="21"/>
        </w:rPr>
        <w:t xml:space="preserve">he OER </w:t>
      </w:r>
      <w:r w:rsidR="00D8143B">
        <w:rPr>
          <w:rFonts w:ascii="Arno Pro" w:hAnsi="Arno Pro"/>
          <w:sz w:val="21"/>
          <w:szCs w:val="21"/>
        </w:rPr>
        <w:t>is</w:t>
      </w:r>
      <w:r w:rsidR="00E02A03">
        <w:rPr>
          <w:rFonts w:ascii="Arno Pro" w:hAnsi="Arno Pro"/>
          <w:sz w:val="21"/>
          <w:szCs w:val="21"/>
        </w:rPr>
        <w:t xml:space="preserve"> the demanding challenge. It</w:t>
      </w:r>
      <w:r w:rsidR="00EC48A4" w:rsidRPr="00B63266">
        <w:rPr>
          <w:rFonts w:ascii="Arno Pro" w:hAnsi="Arno Pro"/>
          <w:sz w:val="21"/>
          <w:szCs w:val="21"/>
        </w:rPr>
        <w:t xml:space="preserve"> requir</w:t>
      </w:r>
      <w:r w:rsidR="00E02A03">
        <w:rPr>
          <w:rFonts w:ascii="Arno Pro" w:hAnsi="Arno Pro"/>
          <w:sz w:val="21"/>
          <w:szCs w:val="21"/>
        </w:rPr>
        <w:t>es</w:t>
      </w:r>
      <w:r w:rsidR="00EC48A4" w:rsidRPr="00B63266">
        <w:rPr>
          <w:rFonts w:ascii="Arno Pro" w:hAnsi="Arno Pro"/>
          <w:sz w:val="21"/>
          <w:szCs w:val="21"/>
        </w:rPr>
        <w:t xml:space="preserve"> four</w:t>
      </w:r>
      <w:r w:rsidRPr="00B63266">
        <w:rPr>
          <w:rFonts w:ascii="Arno Pro" w:hAnsi="Arno Pro"/>
          <w:sz w:val="21"/>
          <w:szCs w:val="21"/>
        </w:rPr>
        <w:t xml:space="preserve"> electron transfers and account</w:t>
      </w:r>
      <w:r w:rsidR="00E02A03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 xml:space="preserve"> for </w:t>
      </w:r>
      <w:r w:rsidR="00D8143B" w:rsidRPr="00B63266">
        <w:rPr>
          <w:rFonts w:ascii="Arno Pro" w:hAnsi="Arno Pro"/>
          <w:sz w:val="21"/>
          <w:szCs w:val="21"/>
        </w:rPr>
        <w:t>m</w:t>
      </w:r>
      <w:r w:rsidR="00D8143B">
        <w:rPr>
          <w:rFonts w:ascii="Arno Pro" w:hAnsi="Arno Pro"/>
          <w:sz w:val="21"/>
          <w:szCs w:val="21"/>
        </w:rPr>
        <w:t>ost</w:t>
      </w:r>
      <w:r w:rsidR="00D8143B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of the </w:t>
      </w:r>
      <w:r w:rsidR="00AB3E9C">
        <w:rPr>
          <w:rFonts w:ascii="Arno Pro" w:hAnsi="Arno Pro"/>
          <w:sz w:val="21"/>
          <w:szCs w:val="21"/>
        </w:rPr>
        <w:t xml:space="preserve">commonly observed </w:t>
      </w:r>
      <w:proofErr w:type="spellStart"/>
      <w:r w:rsidRPr="00B63266">
        <w:rPr>
          <w:rFonts w:ascii="Arno Pro" w:hAnsi="Arno Pro"/>
          <w:sz w:val="21"/>
          <w:szCs w:val="21"/>
        </w:rPr>
        <w:t>overpotential</w:t>
      </w:r>
      <w:proofErr w:type="spellEnd"/>
      <w:r w:rsidR="00D8143B">
        <w:rPr>
          <w:rFonts w:ascii="Arno Pro" w:hAnsi="Arno Pro"/>
          <w:sz w:val="21"/>
          <w:szCs w:val="21"/>
        </w:rPr>
        <w:t>.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D8143B">
        <w:rPr>
          <w:rFonts w:ascii="Arno Pro" w:hAnsi="Arno Pro"/>
          <w:sz w:val="21"/>
          <w:szCs w:val="21"/>
        </w:rPr>
        <w:t>I</w:t>
      </w:r>
      <w:r w:rsidR="00AB3E9C">
        <w:rPr>
          <w:rFonts w:ascii="Arno Pro" w:hAnsi="Arno Pro"/>
          <w:sz w:val="21"/>
          <w:szCs w:val="21"/>
        </w:rPr>
        <w:t>t occurs</w:t>
      </w:r>
      <w:r w:rsidR="0079615F">
        <w:rPr>
          <w:rFonts w:ascii="Arno Pro" w:hAnsi="Arno Pro"/>
          <w:sz w:val="21"/>
          <w:szCs w:val="21"/>
        </w:rPr>
        <w:t xml:space="preserve"> at highly oxidizing potentials </w:t>
      </w:r>
      <w:r w:rsidR="00AB3E9C">
        <w:rPr>
          <w:rFonts w:ascii="Arno Pro" w:hAnsi="Arno Pro"/>
          <w:sz w:val="21"/>
          <w:szCs w:val="21"/>
        </w:rPr>
        <w:t xml:space="preserve">that </w:t>
      </w:r>
      <w:r w:rsidR="006543B9">
        <w:rPr>
          <w:rFonts w:ascii="Arno Pro" w:hAnsi="Arno Pro"/>
          <w:sz w:val="21"/>
          <w:szCs w:val="21"/>
        </w:rPr>
        <w:t>jeopardize</w:t>
      </w:r>
      <w:r w:rsidR="00AB3E9C">
        <w:rPr>
          <w:rFonts w:ascii="Arno Pro" w:hAnsi="Arno Pro"/>
          <w:sz w:val="21"/>
          <w:szCs w:val="21"/>
        </w:rPr>
        <w:t xml:space="preserve"> </w:t>
      </w:r>
      <w:r w:rsidR="0079615F">
        <w:rPr>
          <w:rFonts w:ascii="Arno Pro" w:hAnsi="Arno Pro"/>
          <w:sz w:val="21"/>
          <w:szCs w:val="21"/>
        </w:rPr>
        <w:t>material stability</w:t>
      </w:r>
      <w:r w:rsidRPr="00B63266">
        <w:rPr>
          <w:rFonts w:ascii="Arno Pro" w:hAnsi="Arno Pro"/>
          <w:sz w:val="21"/>
          <w:szCs w:val="21"/>
        </w:rPr>
        <w:t>.  OER catalysis has been of particular interest lately, with promising studies involving thin transition metal oxide films</w:t>
      </w:r>
      <w:r w:rsidR="00555B76" w:rsidRPr="00B63266">
        <w:rPr>
          <w:rFonts w:ascii="Arno Pro" w:hAnsi="Arno Pro"/>
          <w:sz w:val="21"/>
          <w:szCs w:val="21"/>
        </w:rPr>
        <w:fldChar w:fldCharType="begin"/>
      </w:r>
      <w:r w:rsidR="00CD16B5">
        <w:rPr>
          <w:rFonts w:ascii="Arno Pro" w:hAnsi="Arno Pro"/>
          <w:sz w:val="21"/>
          <w:szCs w:val="21"/>
        </w:rPr>
        <w:instrText xml:space="preserve"> ADDIN PAPERS2_CITATIONS &lt;citation&gt;&lt;uuid&gt;5DCC53C9-EB1C-468C-B8E8-47E5FEA72E94&lt;/uuid&gt;&lt;priority&gt;1&lt;/priority&gt;&lt;publications&gt;&lt;publication&gt;&lt;uuid&gt;5B17DBC2-50D0-4C0F-88BF-FF3F64626C99&lt;/uuid&gt;&lt;volume&gt;131&lt;/volume&gt;&lt;doi&gt;10.1021/ja902121f&lt;/doi&gt;&lt;subtitle&gt;Journal of the American Chemical Society&lt;/subtitle&gt;&lt;startpage&gt;6936&lt;/startpage&gt;&lt;publication_date&gt;99200900001200000000200000&lt;/publication_date&gt;&lt;url&gt;http://pubs.acs.org/doi/abs/10.1021/ja902121f&lt;/url&gt;&lt;type&gt;400&lt;/type&gt;&lt;title&gt;Cobalt-Oxo Core of a Water-Oxidizing Catalyst Film&lt;/title&gt;&lt;location&gt;200,5,52.4532523,13.2885484&lt;/location&gt;&lt;institution&gt;Free Univ Berlin, FB Phys, D-14195 Berlin, Germany&lt;/institution&gt;&lt;number&gt;20&lt;/number&gt;&lt;subtype&gt;400&lt;/subtype&gt;&lt;endpage&gt;-&lt;/endpage&gt;&lt;bundle&gt;&lt;publication&gt;&lt;publisher&gt;American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M&lt;/firstName&gt;&lt;lastName&gt;Risch&lt;/lastName&gt;&lt;/author&gt;&lt;author&gt;&lt;firstName&gt;V&lt;/firstName&gt;&lt;lastName&gt;Khare&lt;/lastName&gt;&lt;/author&gt;&lt;author&gt;&lt;firstName&gt;I&lt;/firstName&gt;&lt;lastName&gt;Zaharieva&lt;/lastName&gt;&lt;/author&gt;&lt;author&gt;&lt;firstName&gt;L&lt;/firstName&gt;&lt;lastName&gt;Gerencser&lt;/lastName&gt;&lt;/author&gt;&lt;author&gt;&lt;firstName&gt;P&lt;/firstName&gt;&lt;lastName&gt;Chernev&lt;/lastName&gt;&lt;/author&gt;&lt;author&gt;&lt;firstName&gt;H&lt;/firstName&gt;&lt;lastName&gt;Dau&lt;/lastName&gt;&lt;/author&gt;&lt;/authors&gt;&lt;/publication&gt;&lt;publication&gt;&lt;uuid&gt;7CC45EF5-632C-4927-8108-62B60A1B79EF&lt;/uuid&gt;&lt;volume&gt;107&lt;/volume&gt;&lt;doi&gt;10.1073/pnas.1001859107&lt;/doi&gt;&lt;subtitle&gt;Proceedings Of The National Academy Of Sciences Of The United States Of America&lt;/subtitle&gt;&lt;startpage&gt;10337&lt;/startpage&gt;&lt;publication_date&gt;99201000001200000000200000&lt;/publication_date&gt;&lt;url&gt;http://www.pnas.org/content/107/23/10337.abstract&lt;/url&gt;&lt;type&gt;400&lt;/type&gt;&lt;title&gt;Nickel-borate oxygen-evolving catalyst that functions under benign conditions&lt;/title&gt;&lt;location&gt;200,5,42.3647559,-71.1032591&lt;/location&gt;&lt;institution&gt;MIT, Dept Chem, Cambridge, MA 02139 USA&lt;/institution&gt;&lt;number&gt;23&lt;/number&gt;&lt;subtype&gt;400&lt;/subtype&gt;&lt;endpage&gt;10341&lt;/endpage&gt;&lt;bundle&gt;&lt;publication&gt;&lt;url&gt;http://www.pnas.org/&lt;/url&gt;&lt;title&gt;Proceedings Of The National Academy Of Sciences Of The United States Of America&lt;/title&gt;&lt;type&gt;-100&lt;/type&gt;&lt;subtype&gt;-100&lt;/subtype&gt;&lt;uuid&gt;CBA4D829-AD07-4489-9B34-88F37819FBA6&lt;/uuid&gt;&lt;/publication&gt;&lt;/bundle&gt;&lt;authors&gt;&lt;author&gt;&lt;firstName&gt;Mircea&lt;/firstName&gt;&lt;lastName&gt;Dinca&lt;/lastName&gt;&lt;/author&gt;&lt;author&gt;&lt;firstName&gt;Yogesh&lt;/firstName&gt;&lt;lastName&gt;Surendranath&lt;/lastName&gt;&lt;/author&gt;&lt;author&gt;&lt;firstName&gt;Daniel&lt;/firstName&gt;&lt;middleNames&gt;G&lt;/middleNames&gt;&lt;lastName&gt;Nocera&lt;/lastName&gt;&lt;/author&gt;&lt;/authors&gt;&lt;/publication&gt;&lt;publication&gt;&lt;uuid&gt;1F9F09B5-FE98-4F25-BC08-BC481D40FE26&lt;/uuid&gt;&lt;volume&gt;133&lt;/volume&gt;&lt;doi&gt;10.1021/ja110908v&lt;/doi&gt;&lt;subtitle&gt;Journal of the American Chemical Society&lt;/subtitle&gt;&lt;startpage&gt;5174&lt;/startpage&gt;&lt;publication_date&gt;99201100001200000000200000&lt;/publication_date&gt;&lt;url&gt;http://pubs.acs.org/doi/abs/10.1021/ja110908v&lt;/url&gt;&lt;type&gt;400&lt;/type&gt;&lt;title&gt;Bidirectional and Unidirectional PCET in a Molecular Model of a Cobalt-Based Oxygen-Evolving Catalyst&lt;/title&gt;&lt;location&gt;200,5,42.3647559,-71.1032591&lt;/location&gt;&lt;institution&gt;MIT, Dept Chem, Cambridge, MA 02139 USA&lt;/institution&gt;&lt;number&gt;14&lt;/number&gt;&lt;subtype&gt;400&lt;/subtype&gt;&lt;endpage&gt;5177&lt;/endpage&gt;&lt;bundle&gt;&lt;publication&gt;&lt;publisher&gt;American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Mark&lt;/firstName&gt;&lt;middleNames&gt;D&lt;/middleNames&gt;&lt;lastName&gt;Symes&lt;/lastName&gt;&lt;/author&gt;&lt;author&gt;&lt;firstName&gt;Yogesh&lt;/firstName&gt;&lt;lastName&gt;Surendranath&lt;/lastName&gt;&lt;/author&gt;&lt;author&gt;&lt;firstName&gt;Daniel&lt;/firstName&gt;&lt;middleNames&gt;A&lt;/middleNames&gt;&lt;lastName&gt;Lutterman&lt;/lastName&gt;&lt;/author&gt;&lt;author&gt;&lt;firstName&gt;Daniel&lt;/firstName&gt;&lt;middleNames&gt;G&lt;/middleNames&gt;&lt;lastName&gt;Nocera&lt;/lastName&gt;&lt;/author&gt;&lt;/authors&gt;&lt;/publication&gt;&lt;publication&gt;&lt;uuid&gt;13E6F8BD-8615-4D70-BD00-CC804EC408C4&lt;/uuid&gt;&lt;volume&gt;2&lt;/volume&gt;&lt;doi&gt;10.1021/jz201021n&lt;/doi&gt;&lt;subtitle&gt;Journal Of Physical Chemistry Letters&lt;/subtitle&gt;&lt;startpage&gt;2200&lt;/startpage&gt;&lt;publication_date&gt;99201100001200000000200000&lt;/publication_date&gt;&lt;type&gt;400&lt;/type&gt;&lt;title&gt;Direct-Coupling O-2 Bond Forming a Pathway in Cobalt Oxide Water Oxidation Catalysts&lt;/title&gt;&lt;location&gt;200,5,42.3647559,-71.1032591&lt;/location&gt;&lt;institution&gt;MIT, Dept Chem, Cambridge, MA 02139 USA&lt;/institution&gt;&lt;number&gt;17&lt;/number&gt;&lt;subtype&gt;400&lt;/subtype&gt;&lt;endpage&gt;2204&lt;/endpage&gt;&lt;bundle&gt;&lt;publication&gt;&lt;title&gt;Journal Of Physical Chemistry Letters&lt;/title&gt;&lt;type&gt;-100&lt;/type&gt;&lt;subtype&gt;-100&lt;/subtype&gt;&lt;uuid&gt;6F25FA94-A9B5-4497-BCBA-3569D935E78C&lt;/uuid&gt;&lt;/publication&gt;&lt;/bundle&gt;&lt;authors&gt;&lt;author&gt;&lt;firstName&gt;Lee-Ping&lt;/firstName&gt;&lt;lastName&gt;Wang&lt;/lastName&gt;&lt;/author&gt;&lt;author&gt;&lt;nonDroppingParticle&gt;Van&lt;/nonDroppingParticle&gt;&lt;firstName&gt;Troy&lt;/firstName&gt;&lt;lastName&gt;Voorhis&lt;/lastName&gt;&lt;/author&gt;&lt;/authors&gt;&lt;/publication&gt;&lt;publication&gt;&lt;uuid&gt;94E4787A-A0C5-425D-A8C8-C88834C6B28F&lt;/uuid&gt;&lt;volume&gt;134&lt;/volume&gt;&lt;doi&gt;10.1021/ja301018q&lt;/doi&gt;&lt;subtitle&gt;Journal of the American Chemical Society&lt;/subtitle&gt;&lt;startpage&gt;6801&lt;/startpage&gt;&lt;publication_date&gt;99201200001200000000200000&lt;/publication_date&gt;&lt;url&gt;http://xraysweb.lbl.gov/uxas/Publicatons/Papers/pdfs/JACS_Nioxide.pdf&lt;/url&gt;&lt;type&gt;400&lt;/type&gt;&lt;title&gt;Structure-Activity Correlations in a Nickel-Borate Oxygen Evolution Catalyst&lt;/title&gt;&lt;location&gt;200,5,37.8611110,-122.3079170&lt;/location&gt;&lt;institution&gt;Univ Calif Berkeley, Lawrence Berkeley Natl Lab, Phys Biosci Div, Berkeley, CA 94720 USA&lt;/institution&gt;&lt;number&gt;15&lt;/number&gt;&lt;subtype&gt;400&lt;/subtype&gt;&lt;endpage&gt;6809&lt;/endpage&gt;&lt;bundle&gt;&lt;publication&gt;&lt;publisher&gt;American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D&lt;/firstName&gt;&lt;middleNames&gt;Kwabena&lt;/middleNames&gt;&lt;lastName&gt;Bediako&lt;/lastName&gt;&lt;/author&gt;&lt;author&gt;&lt;firstName&gt;Benedikt&lt;/firstName&gt;&lt;lastName&gt;Lassalle-Kaiser&lt;/lastName&gt;&lt;/author&gt;&lt;author&gt;&lt;firstName&gt;Yogesh&lt;/firstName&gt;&lt;lastName&gt;Surendranath&lt;/lastName&gt;&lt;/author&gt;&lt;author&gt;&lt;firstName&gt;Junko&lt;/firstName&gt;&lt;lastName&gt;Yano&lt;/lastName&gt;&lt;/author&gt;&lt;author&gt;&lt;firstName&gt;Vittal&lt;/firstName&gt;&lt;middleNames&gt;K&lt;/middleNames&gt;&lt;lastName&gt;Yachandra&lt;/lastName&gt;&lt;/author&gt;&lt;author&gt;&lt;firstName&gt;Daniel&lt;/firstName&gt;&lt;middleNames&gt;G&lt;/middleNames&gt;&lt;lastName&gt;Nocera&lt;/lastName&gt;&lt;/author&gt;&lt;/authors&gt;&lt;/publication&gt;&lt;publication&gt;&lt;uuid&gt;2FCA27AB-859E-4DD4-AA8E-A8B1401F5548&lt;/uuid&gt;&lt;volume&gt;5&lt;/volume&gt;&lt;doi&gt;10.1002/cssc.201100574&lt;/doi&gt;&lt;subtitle&gt;Chemsuschem&lt;/subtitle&gt;&lt;startpage&gt;542&lt;/startpage&gt;&lt;publication_date&gt;99201200001200000000200000&lt;/publication_date&gt;&lt;url&gt;http://onlinelibrary.wiley.com/doi/10.1002/cssc.201100574/abstract;jsessionid=35B2FBC43FD37865CE793EA3B544706D.d03t02&lt;/url&gt;&lt;type&gt;400&lt;/type&gt;&lt;title&gt;Water Oxidation by Electrodeposited Cobalt OxidesuRole of Anions and Redox-Inert Cations in Structure and Function of the Amorphous Catalyst&lt;/title&gt;&lt;location&gt;200,5,52.4532523,13.2885484&lt;/location&gt;&lt;institution&gt;Free Univ Berlin, FB Phys, D-14195 Berlin, Germany&lt;/institution&gt;&lt;number&gt;3&lt;/number&gt;&lt;subtype&gt;400&lt;/subtype&gt;&lt;endpage&gt;549&lt;/endpage&gt;&lt;bundle&gt;&lt;publication&gt;&lt;title&gt;Chemsuschem&lt;/title&gt;&lt;type&gt;-100&lt;/type&gt;&lt;subtype&gt;-100&lt;/subtype&gt;&lt;uuid&gt;79733BD6-AA40-4289-B797-313115D2CAC3&lt;/uuid&gt;&lt;/publication&gt;&lt;/bundle&gt;&lt;authors&gt;&lt;author&gt;&lt;firstName&gt;Marcel&lt;/firstName&gt;&lt;lastName&gt;Risch&lt;/lastName&gt;&lt;/author&gt;&lt;author&gt;&lt;firstName&gt;Katharina&lt;/firstName&gt;&lt;lastName&gt;Klingan&lt;/lastName&gt;&lt;/author&gt;&lt;author&gt;&lt;firstName&gt;Franziska&lt;/firstName&gt;&lt;lastName&gt;Ringleb&lt;/lastName&gt;&lt;/author&gt;&lt;author&gt;&lt;firstName&gt;Petko&lt;/firstName&gt;&lt;lastName&gt;Chernev&lt;/lastName&gt;&lt;/author&gt;&lt;author&gt;&lt;firstName&gt;Ivelina&lt;/firstName&gt;&lt;lastName&gt;Zaharieva&lt;/lastName&gt;&lt;/author&gt;&lt;author&gt;&lt;firstName&gt;Anna&lt;/firstName&gt;&lt;lastName&gt;Fischer&lt;/lastName&gt;&lt;/author&gt;&lt;author&gt;&lt;firstName&gt;Holger&lt;/firstName&gt;&lt;lastName&gt;Dau&lt;/lastName&gt;&lt;/author&gt;&lt;/authors&gt;&lt;/publication&gt;&lt;publication&gt;&lt;uuid&gt;73A8462D-A18F-47B0-B75D-A93ED08B1055&lt;/uuid&gt;&lt;volume&gt;116&lt;/volume&gt;&lt;doi&gt;10.1021/jp3007415&lt;/doi&gt;&lt;subtitle&gt;Journal Of Physical Chemistry C&lt;/subtitle&gt;&lt;startpage&gt;8394&lt;/startpage&gt;&lt;publication_date&gt;99201200001200000000200000&lt;/publication_date&gt;&lt;url&gt;http://pubs.acs.org/doi/abs/10.1021/jp3007415&lt;/url&gt;&lt;type&gt;400&lt;/type&gt;&lt;title&gt;In Situ Raman Study of Nickel Oxide and Gold-Supported Nickel Oxide Catalysts for the Electrochemical Evolution of Oxygen&lt;/title&gt;&lt;location&gt;200,5,37.8611110,-122.3079170&lt;/location&gt;&lt;institution&gt;Univ Calif Berkeley, Lawrence Berkeley Natl Lab, Div Chem Sci, Berkeley, CA 94720 USA&lt;/institution&gt;&lt;number&gt;15&lt;/number&gt;&lt;subtype&gt;400&lt;/subtype&gt;&lt;endpage&gt;8400&lt;/endpage&gt;&lt;bundle&gt;&lt;publication&gt;&lt;title&gt;Journal Of Physical Chemistry C&lt;/title&gt;&lt;type&gt;-100&lt;/type&gt;&lt;subtype&gt;-100&lt;/subtype&gt;&lt;uuid&gt;6E3BE549-08A6-4218-9EDA-A61331891C94&lt;/uuid&gt;&lt;/publication&gt;&lt;/bundle&gt;&lt;authors&gt;&lt;author&gt;&lt;firstName&gt;Boon&lt;/firstName&gt;&lt;middleNames&gt;Siang&lt;/middleNames&gt;&lt;lastName&gt;Yeo&lt;/lastName&gt;&lt;/author&gt;&lt;author&gt;&lt;firstName&gt;Alexis&lt;/firstName&gt;&lt;middleNames&gt;T&lt;/middleNames&gt;&lt;lastName&gt;Bell&lt;/lastName&gt;&lt;/author&gt;&lt;/authors&gt;&lt;/publication&gt;&lt;/publications&gt;&lt;cites&gt;&lt;/cites&gt;&lt;/citation&gt;</w:instrText>
      </w:r>
      <w:r w:rsidR="00555B76" w:rsidRPr="00B63266">
        <w:rPr>
          <w:rFonts w:ascii="Arno Pro" w:hAnsi="Arno Pro"/>
          <w:sz w:val="21"/>
          <w:szCs w:val="21"/>
        </w:rPr>
        <w:fldChar w:fldCharType="separate"/>
      </w:r>
      <w:r w:rsidR="00265E94" w:rsidRPr="00B63266">
        <w:rPr>
          <w:rFonts w:ascii="Arno Pro" w:eastAsiaTheme="minorHAnsi" w:hAnsi="Arno Pro" w:cs="Times"/>
          <w:sz w:val="21"/>
          <w:szCs w:val="21"/>
          <w:vertAlign w:val="superscript"/>
        </w:rPr>
        <w:t>2-8</w:t>
      </w:r>
      <w:r w:rsidR="00555B76" w:rsidRPr="00B63266">
        <w:rPr>
          <w:rFonts w:ascii="Arno Pro" w:hAnsi="Arno Pro"/>
          <w:sz w:val="21"/>
          <w:szCs w:val="21"/>
        </w:rPr>
        <w:fldChar w:fldCharType="end"/>
      </w:r>
      <w:r w:rsidRPr="00B63266">
        <w:rPr>
          <w:rFonts w:ascii="Arno Pro" w:hAnsi="Arno Pro"/>
          <w:sz w:val="21"/>
          <w:szCs w:val="21"/>
        </w:rPr>
        <w:t xml:space="preserve"> </w:t>
      </w:r>
      <w:r w:rsidR="003136D3">
        <w:rPr>
          <w:rFonts w:ascii="Arno Pro" w:hAnsi="Arno Pro"/>
          <w:sz w:val="21"/>
          <w:szCs w:val="21"/>
        </w:rPr>
        <w:t xml:space="preserve">and </w:t>
      </w:r>
      <w:r w:rsidRPr="00B63266">
        <w:rPr>
          <w:rFonts w:ascii="Arno Pro" w:hAnsi="Arno Pro"/>
          <w:sz w:val="21"/>
          <w:szCs w:val="21"/>
        </w:rPr>
        <w:t>transition metal complexes</w:t>
      </w:r>
      <w:r w:rsidR="003136D3">
        <w:rPr>
          <w:rFonts w:ascii="Arno Pro" w:hAnsi="Arno Pro"/>
          <w:sz w:val="21"/>
          <w:szCs w:val="21"/>
        </w:rPr>
        <w:t>.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76C3009A-D8A5-4437-98F9-217902004479&lt;/uuid&gt;&lt;priority&gt;2&lt;/priority&gt;&lt;publications&gt;&lt;publication&gt;&lt;uuid&gt;5D471B09-BEC8-4365-B85C-FFD32BC4DE8F&lt;/uuid&gt;&lt;volume&gt;130&lt;/volume&gt;&lt;doi&gt;10.1021/ja074478f&lt;/doi&gt;&lt;subtitle&gt;Journal of the American Chemical Society&lt;/subtitle&gt;&lt;startpage&gt;210&lt;/startpage&gt;&lt;publication_date&gt;99200800001200000000200000&lt;/publication_date&gt;&lt;url&gt;http://pubs.acs.org/doi/abs/10.1021/ja074478f&lt;/url&gt;&lt;type&gt;400&lt;/type&gt;&lt;title&gt;Cyclometalated iridium (III) aquo complexes: efficient and tunable catalysts for the homogeneous oxidation of water&lt;/title&gt;&lt;location&gt;200,4,40.3572976,-74.6672226&lt;/location&gt;&lt;institution&gt;Princeton University Department of Chemistry&lt;/institution&gt;&lt;subtype&gt;400&lt;/subtype&gt;&lt;endpage&gt;217&lt;/endpage&gt;&lt;bundle&gt;&lt;publication&gt;&lt;publisher&gt;American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N&lt;/firstName&gt;&lt;middleNames&gt;D&lt;/middleNames&gt;&lt;lastName&gt;McDaniel&lt;/lastName&gt;&lt;/author&gt;&lt;author&gt;&lt;firstName&gt;J&lt;/firstName&gt;&lt;middleNames&gt;C&lt;/middleNames&gt;&lt;lastName&gt;Coughlin&lt;/lastName&gt;&lt;/author&gt;&lt;author&gt;&lt;firstName&gt;L&lt;/firstName&gt;&lt;middleNames&gt;L&lt;/middleNames&gt;&lt;lastName&gt;Tinker&lt;/lastName&gt;&lt;/author&gt;&lt;author&gt;&lt;firstName&gt;S&lt;/firstName&gt;&lt;lastName&gt;Bernhard&lt;/lastName&gt;&lt;/author&gt;&lt;/authors&gt;&lt;/publication&gt;&lt;publication&gt;&lt;uuid&gt;8A2470A3-3307-4715-B5A2-DA2E2AD18921&lt;/uuid&gt;&lt;volume&gt;11&lt;/volume&gt;&lt;doi&gt;10.1039/b901419e&lt;/doi&gt;&lt;subtitle&gt;Physical Chemistry Chemical Physics&lt;/subtitle&gt;&lt;startpage&gt;6441&lt;/startpage&gt;&lt;publication_date&gt;99200900001200000000200000&lt;/publication_date&gt;&lt;url&gt;http://pubs.rsc.org/en/Content/ArticleLanding/2009/CP/b901419e&lt;/url&gt;&lt;type&gt;400&lt;/type&gt;&lt;title&gt;Electrochemical investigation of Mn4O4-cubane water-oxidizing clusters&lt;/title&gt;&lt;location&gt;602,0,0,0&lt;/location&gt;&lt;institution&gt;Monash Univ, Sch Chem, Clayton, Vic 3800, Australia&lt;/institution&gt;&lt;number&gt;30&lt;/number&gt;&lt;subtype&gt;400&lt;/subtype&gt;&lt;endpage&gt;6449&lt;/endpage&gt;&lt;bundle&gt;&lt;publication&gt;&lt;publisher&gt;The Royal Society of Chemistry&lt;/publisher&gt;&lt;title&gt;Physical Chemistry Chemical Physics&lt;/title&gt;&lt;type&gt;-100&lt;/type&gt;&lt;subtype&gt;-100&lt;/subtype&gt;&lt;uuid&gt;D5B04EE8-AA1D-472C-A94D-D586E92EFAF0&lt;/uuid&gt;&lt;/publication&gt;&lt;/bundle&gt;&lt;authors&gt;&lt;author&gt;&lt;firstName&gt;Robin&lt;/firstName&gt;&lt;lastName&gt;Brimblecombe&lt;/lastName&gt;&lt;/author&gt;&lt;author&gt;&lt;firstName&gt;Alan&lt;/firstName&gt;&lt;middleNames&gt;M&lt;/middleNames&gt;&lt;lastName&gt;Bond&lt;/lastName&gt;&lt;/author&gt;&lt;author&gt;&lt;firstName&gt;G&lt;/firstName&gt;&lt;middleNames&gt;Charles&lt;/middleNames&gt;&lt;lastName&gt;Dismukes&lt;/lastName&gt;&lt;/author&gt;&lt;author&gt;&lt;firstName&gt;Gerhard&lt;/firstName&gt;&lt;middleNames&gt;F&lt;/middleNames&gt;&lt;lastName&gt;Swiegers&lt;/lastName&gt;&lt;/author&gt;&lt;author&gt;&lt;firstName&gt;Leone&lt;/firstName&gt;&lt;lastName&gt;Spiccia&lt;/lastName&gt;&lt;/author&gt;&lt;/authors&gt;&lt;/publication&gt;&lt;publication&gt;&lt;uuid&gt;DCF716C2-BD8B-4023-9302-DA94C5AC1E70&lt;/uuid&gt;&lt;volume&gt;48&lt;/volume&gt;&lt;doi&gt;10.1021/ic9006982&lt;/doi&gt;&lt;subtitle&gt;Inorganic Chemistry&lt;/subtitle&gt;&lt;startpage&gt;7269&lt;/startpage&gt;&lt;publication_date&gt;99200900001200000000200000&lt;/publication_date&gt;&lt;url&gt;http://pubs.acs.org/doi/abs/10.1021/ic9006982&lt;/url&gt;&lt;type&gt;400&lt;/type&gt;&lt;title&gt;Sustained Water Oxidation by [Mn4O4](7+) Core Complexes Inspired by Oxygenic Photosynthesis&lt;/title&gt;&lt;location&gt;200,5,40.3467174,-74.6568772&lt;/location&gt;&lt;institution&gt;Princeton Univ, Dept Chem, Princeton, NJ 08544 USA&lt;/institution&gt;&lt;number&gt;15&lt;/number&gt;&lt;subtype&gt;400&lt;/subtype&gt;&lt;endpage&gt;7279&lt;/endpage&gt;&lt;bundle&gt;&lt;publication&gt;&lt;publisher&gt;American Chemical Society&lt;/publisher&gt;&lt;title&gt;Inorganic Chemistry&lt;/title&gt;&lt;type&gt;-100&lt;/type&gt;&lt;subtype&gt;-100&lt;/subtype&gt;&lt;uuid&gt;59017D9B-4D85-4F46-B41A-1D907B4F5B55&lt;/uuid&gt;&lt;/publication&gt;&lt;/bundle&gt;&lt;authors&gt;&lt;author&gt;&lt;firstName&gt;Robin&lt;/firstName&gt;&lt;lastName&gt;Brimblecombe&lt;/lastName&gt;&lt;/author&gt;&lt;author&gt;&lt;firstName&gt;Derrick&lt;/firstName&gt;&lt;middleNames&gt;R J&lt;/middleNames&gt;&lt;lastName&gt;Kolling&lt;/lastName&gt;&lt;/author&gt;&lt;author&gt;&lt;firstName&gt;Alan&lt;/firstName&gt;&lt;middleNames&gt;M&lt;/middleNames&gt;&lt;lastName&gt;Bond&lt;/lastName&gt;&lt;/author&gt;&lt;author&gt;&lt;firstName&gt;G&lt;/firstName&gt;&lt;middleNames&gt;Charles&lt;/middleNames&gt;&lt;lastName&gt;Dismukes&lt;/lastName&gt;&lt;/author&gt;&lt;author&gt;&lt;firstName&gt;Gerhard&lt;/firstName&gt;&lt;middleNames&gt;F&lt;/middleNames&gt;&lt;lastName&gt;Swiegers&lt;/lastName&gt;&lt;/author&gt;&lt;author&gt;&lt;firstName&gt;Leone&lt;/firstName&gt;&lt;lastName&gt;Spiccia&lt;/lastName&gt;&lt;/author&gt;&lt;/authors&gt;&lt;/publication&gt;&lt;publication&gt;&lt;volume&gt;131&lt;/volume&gt;&lt;number&gt;22&lt;/number&gt;&lt;subtitle&gt;Journal of the American Chemical Society&lt;/subtitle&gt;&lt;startpage&gt;7522&lt;/startpage&gt;&lt;title&gt;Homogeneous light-driven water oxidation catalyzed by a tetraruthenium complex with all inorganic ligands&lt;/title&gt;&lt;uuid&gt;BCBDDAA8-C587-4E97-8AC4-C92B28554F45&lt;/uuid&gt;&lt;subtype&gt;400&lt;/subtype&gt;&lt;endpage&gt;7523&lt;/endpage&gt;&lt;type&gt;400&lt;/type&gt;&lt;publication_date&gt;99200900001200000000200000&lt;/publication_dat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Y&lt;/firstName&gt;&lt;middleNames&gt;V&lt;/middleNames&gt;&lt;lastName&gt;Geletii&lt;/lastName&gt;&lt;/author&gt;&lt;author&gt;&lt;firstName&gt;Z&lt;/firstName&gt;&lt;lastName&gt;Huang&lt;/lastName&gt;&lt;/author&gt;&lt;author&gt;&lt;firstName&gt;Y&lt;/firstName&gt;&lt;lastName&gt;Hou&lt;/lastName&gt;&lt;/author&gt;&lt;author&gt;&lt;firstName&gt;D&lt;/firstName&gt;&lt;middleNames&gt;G&lt;/middleNames&gt;&lt;lastName&gt;Musaev&lt;/lastName&gt;&lt;/author&gt;&lt;author&gt;&lt;firstName&gt;T&lt;/firstName&gt;&lt;lastName&gt;Lian&lt;/lastName&gt;&lt;/author&gt;&lt;author&gt;&lt;firstName&gt;C&lt;/firstName&gt;&lt;middleNames&gt;L&lt;/middleNames&gt;&lt;lastName&gt;Hill&lt;/lastName&gt;&lt;/author&gt;&lt;/authors&gt;&lt;/publication&gt;&lt;publication&gt;&lt;volume&gt;131&lt;/volume&gt;&lt;number&gt;25&lt;/number&gt;&lt;subtitle&gt;Journal of the American Chemical Society&lt;/subtitle&gt;&lt;startpage&gt;8730&lt;/startpage&gt;&lt;title&gt;Highly active and robust Cp* iridium complexes for catalytic water oxidation&lt;/title&gt;&lt;uuid&gt;C4983E8B-85F4-4771-A514-4F60B851F593&lt;/uuid&gt;&lt;subtype&gt;400&lt;/subtype&gt;&lt;endpage&gt;8731&lt;/endpage&gt;&lt;type&gt;400&lt;/type&gt;&lt;publication_date&gt;99200900001200000000200000&lt;/publication_dat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J&lt;/firstName&gt;&lt;middleNames&gt;F&lt;/middleNames&gt;&lt;lastName&gt;Hull&lt;/lastName&gt;&lt;/author&gt;&lt;author&gt;&lt;firstName&gt;D&lt;/firstName&gt;&lt;lastName&gt;Balcells&lt;/lastName&gt;&lt;/author&gt;&lt;author&gt;&lt;firstName&gt;J&lt;/firstName&gt;&lt;middleNames&gt;D&lt;/middleNames&gt;&lt;lastName&gt;Blakemore&lt;/lastName&gt;&lt;/author&gt;&lt;author&gt;&lt;firstName&gt;C&lt;/firstName&gt;&lt;middleNames&gt;D&lt;/middleNames&gt;&lt;lastName&gt;Incarvito&lt;/lastName&gt;&lt;/author&gt;&lt;author&gt;&lt;firstName&gt;O&lt;/firstName&gt;&lt;lastName&gt;Eisenstein&lt;/lastName&gt;&lt;/author&gt;&lt;author&gt;&lt;firstName&gt;G&lt;/firstName&gt;&lt;middleNames&gt;W&lt;/middleNames&gt;&lt;lastName&gt;Brudvig&lt;/lastName&gt;&lt;/author&gt;&lt;author&gt;&lt;firstName&gt;R&lt;/firstName&gt;&lt;middleNames&gt;H&lt;/middleNames&gt;&lt;lastName&gt;Crabtree&lt;/lastName&gt;&lt;/author&gt;&lt;/authors&gt;&lt;/publication&gt;&lt;publication&gt;&lt;volume&gt;49&lt;/volume&gt;&lt;number&gt;1&lt;/number&gt;&lt;subtitle&gt;Inorganic Chemistry&lt;/subtitle&gt;&lt;doi&gt;10.1021/ic9017486&lt;/doi&gt;&lt;startpage&gt;209&lt;/startpage&gt;&lt;title&gt;Visible Light-Driven Water Oxidation by a Molecular Ruthenium Catalyst in Homogeneous System&lt;/title&gt;&lt;uuid&gt;6AB5D760-B76F-4C32-91AA-17417E281CB4&lt;/uuid&gt;&lt;subtype&gt;400&lt;/subtype&gt;&lt;endpage&gt;215&lt;/endpage&gt;&lt;type&gt;400&lt;/type&gt;&lt;publication_date&gt;99201002041200000000222000&lt;/publication_date&gt;&lt;bundle&gt;&lt;publication&gt;&lt;publisher&gt;American Chemical Society&lt;/publisher&gt;&lt;title&gt;Inorganic Chemistry&lt;/title&gt;&lt;type&gt;-100&lt;/type&gt;&lt;subtype&gt;-100&lt;/subtype&gt;&lt;uuid&gt;59017D9B-4D85-4F46-B41A-1D907B4F5B55&lt;/uuid&gt;&lt;/publication&gt;&lt;/bundle&gt;&lt;authors&gt;&lt;author&gt;&lt;firstName&gt;Lele&lt;/firstName&gt;&lt;lastName&gt;Duan&lt;/lastName&gt;&lt;/author&gt;&lt;author&gt;&lt;firstName&gt;Yunhua&lt;/firstName&gt;&lt;lastName&gt;Xu&lt;/lastName&gt;&lt;/author&gt;&lt;author&gt;&lt;firstName&gt;Pan&lt;/firstName&gt;&lt;lastName&gt;Zhang&lt;/lastName&gt;&lt;/author&gt;&lt;author&gt;&lt;firstName&gt;Mei&lt;/firstName&gt;&lt;lastName&gt;Wang&lt;/lastName&gt;&lt;/author&gt;&lt;author&gt;&lt;firstName&gt;Licheng&lt;/firstName&gt;&lt;lastName&gt;Sun&lt;/lastName&gt;&lt;/author&gt;&lt;/authors&gt;&lt;/publication&gt;&lt;/publications&gt;&lt;cites&gt;&lt;/cites&gt;&lt;/citation&gt;</w:instrTex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9-14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Pr="00B63266">
        <w:rPr>
          <w:rFonts w:ascii="Arno Pro" w:hAnsi="Arno Pro"/>
          <w:sz w:val="21"/>
          <w:szCs w:val="21"/>
        </w:rPr>
        <w:t xml:space="preserve">  </w:t>
      </w:r>
      <w:r w:rsidR="00343D8C">
        <w:rPr>
          <w:rFonts w:ascii="Arno Pro" w:hAnsi="Arno Pro"/>
          <w:sz w:val="21"/>
          <w:szCs w:val="21"/>
        </w:rPr>
        <w:t>Metal oxide catalysts have been extensively investigated</w:t>
      </w:r>
      <w:r w:rsidR="0079615F">
        <w:rPr>
          <w:rFonts w:ascii="Arno Pro" w:hAnsi="Arno Pro"/>
          <w:sz w:val="21"/>
          <w:szCs w:val="21"/>
        </w:rPr>
        <w:t>;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6EBBB292-BC2A-4131-A432-E8425948796F&lt;/uuid&gt;&lt;priority&gt;3&lt;/priority&gt;&lt;publications&gt;&lt;publication&gt;&lt;volume&gt;29&lt;/volume&gt;&lt;publication_date&gt;99198411001200000000220000&lt;/publication_date&gt;&lt;number&gt;11&lt;/number&gt;&lt;doi&gt;10.1016/0013-4686(84)85004-5&lt;/doi&gt;&lt;startpage&gt;1503&lt;/startpage&gt;&lt;title&gt;Electrocatalysis in the anodic evolution of oxygen and chlorine&lt;/title&gt;&lt;uuid&gt;547D17F0-AE61-4CE4-88CC-CB491B0B9F0B&lt;/uuid&gt;&lt;subtype&gt;400&lt;/subtype&gt;&lt;endpage&gt;1512&lt;/endpage&gt;&lt;type&gt;400&lt;/type&gt;&lt;url&gt;http://linkinghub.elsevier.com/retrieve/pii/0013468684850045&lt;/url&gt;&lt;bundle&gt;&lt;publication&gt;&lt;title&gt;Electrochimica Acta&lt;/title&gt;&lt;type&gt;-100&lt;/type&gt;&lt;subtype&gt;-100&lt;/subtype&gt;&lt;uuid&gt;FB489E1A-C33D-41C2-AF09-19692F3EC272&lt;/uuid&gt;&lt;/publication&gt;&lt;/bundle&gt;&lt;authors&gt;&lt;author&gt;&lt;firstName&gt;S&lt;/firstName&gt;&lt;lastName&gt;Trasatti&lt;/lastName&gt;&lt;/author&gt;&lt;/authors&gt;&lt;/publication&gt;&lt;publication&gt;&lt;uuid&gt;AF2A26CA-117E-4065-9DC0-0E0FBBC1B116&lt;/uuid&gt;&lt;volume&gt;111&lt;/volume&gt;&lt;startpage&gt;125&lt;/startpage&gt;&lt;subtitle&gt;Journal of Electroanalytical Chemistry&lt;/subtitle&gt;&lt;publication_date&gt;99198000001200000000200000&lt;/publication_date&gt;&lt;type&gt;400&lt;/type&gt;&lt;title&gt;Electrocatalysis by Oxides - Attempt at a Unifying Approach&lt;/title&gt;&lt;location&gt;200,5,45.4713700,9.2296929&lt;/location&gt;&lt;institution&gt;Trasatti, S</w:instrText>
      </w:r>
    </w:p>
    <w:p w14:paraId="29C559F6" w14:textId="77777777" w:rsidR="00CD16B5" w:rsidRPr="00346998" w:rsidRDefault="00CD16B5" w:rsidP="003136D3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Univ Milan,Electrochem Lab,I-20133 Milan,Italy</w:instrText>
      </w:r>
    </w:p>
    <w:p w14:paraId="1B40BA48" w14:textId="77777777" w:rsidR="00CD16B5" w:rsidRPr="00346998" w:rsidRDefault="00CD16B5" w:rsidP="003136D3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Univ Milan,Electrochem Lab,I-20133 Milan,Italy&lt;/institution&gt;&lt;number&gt;1&lt;/number&gt;&lt;subtype&gt;400&lt;/subtype&gt;&lt;endpage&gt;131&lt;/endpage&gt;&lt;bundle&gt;&lt;publication&gt;&lt;title&gt;Journal of Electroanalytical Chemistry&lt;/title&gt;&lt;type&gt;-100&lt;/type&gt;&lt;subtype&gt;-100&lt;/subtype&gt;&lt;uuid&gt;DA97638D-5B45-407A-A780-51741240249F&lt;/uuid&gt;&lt;/publication&gt;&lt;/bundle&gt;&lt;authors&gt;&lt;author&gt;&lt;firstName&gt;S&lt;/firstName&gt;&lt;lastName&gt;Trasatti&lt;/lastName&gt;&lt;/author&gt;&lt;/authors&gt;&lt;/publication&gt;&lt;publication&gt;&lt;uuid&gt;79953FA5-B8C1-4BD7-A5FB-107F36327579&lt;/uuid&gt;&lt;volume&gt;14&lt;/volume&gt;&lt;doi&gt;10.1016/0254-0584(86)90045-3&lt;/doi&gt;&lt;subtitle&gt;Materials Chemistry and Physics&lt;/subtitle&gt;&lt;startpage&gt;397&lt;/startpage&gt;&lt;publication_date&gt;99198605001200000000220000&lt;/publication_date&gt;&lt;url&gt;http://linkinghub.elsevier.com/retrieve/pii/0254058486900453&lt;/url&gt;&lt;type&gt;400&lt;/type&gt;&lt;title&gt;Electrocatalytic Properties of Transition-Metal Oxides for Oxygen Evolution Reaction&lt;/title&gt;&lt;location&gt;602,0,0,0&lt;/location&gt;&lt;institution&gt;Matsumoto, Y</w:instrText>
      </w:r>
    </w:p>
    <w:p w14:paraId="6808A15C" w14:textId="77777777" w:rsidR="00CD16B5" w:rsidRPr="00346998" w:rsidRDefault="00CD16B5" w:rsidP="003136D3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Utsunomiya Univ,Fac Engn,Dept Ind Chem,Ishi Icho 2753,Utsunomiya,Tochigi 321,Japan</w:instrText>
      </w:r>
    </w:p>
    <w:p w14:paraId="0FAA6051" w14:textId="2171EE38" w:rsidR="00195B69" w:rsidRPr="00B63266" w:rsidRDefault="00CD16B5" w:rsidP="003136D3">
      <w:pPr>
        <w:rPr>
          <w:rFonts w:ascii="Arno Pro" w:hAnsi="Arno Pro"/>
          <w:sz w:val="21"/>
          <w:szCs w:val="21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Utsunomiya Univ,Fac Engn,Dept Ind Chem,Ishi Icho 2753,Utsunomiya,Tochigi 321,Japan&lt;/institution&gt;&lt;number&gt;5&lt;/number&gt;&lt;subtype&gt;400&lt;/subtype&gt;&lt;endpage&gt;426&lt;/endpage&gt;&lt;bundle&gt;&lt;publication&gt;&lt;title&gt;Materials Chemistry and Physics&lt;/title&gt;&lt;type&gt;-100&lt;/type&gt;&lt;subtype&gt;-100&lt;/subtype&gt;&lt;uuid&gt;1947218A-0081-4EAF-B9FA-735D21619E9C&lt;/uuid&gt;&lt;/publication&gt;&lt;/bundle&gt;&lt;authors&gt;&lt;author&gt;&lt;firstName&gt;Y&lt;/firstName&gt;&lt;lastName&gt;Matsumoto&lt;/lastName&gt;&lt;/author&gt;&lt;author&gt;&lt;firstName&gt;E&lt;/firstName&gt;&lt;lastName&gt;Sato&lt;/lastName&gt;&lt;/author&gt;&lt;/authors&gt;&lt;/publication&gt;&lt;publication&gt;&lt;volume&gt;2&lt;/volume&gt;&lt;publication_date&gt;99201006281200000000222000&lt;/publication_date&gt;&lt;number&gt;7&lt;/number&gt;&lt;doi&gt;10.1002/cctc.201000126&lt;/doi&gt;&lt;startpage&gt;724&lt;/startpage&gt;&lt;title&gt;The Mechanism of Water Oxidation: From Electrolysis via Homogeneous to Biological Catalysis&lt;/title&gt;&lt;uuid&gt;64BB710B-3B08-470B-8ED0-220EC6032198&lt;/uuid&gt;&lt;subtype&gt;400&lt;/subtype&gt;&lt;endpage&gt;761&lt;/endpage&gt;&lt;type&gt;400&lt;/type&gt;&lt;url&gt;http://doi.wiley.com/10.1002/cctc.201000126&lt;/url&gt;&lt;bundle&gt;&lt;publication&gt;&lt;title&gt;ChemCatChem&lt;/title&gt;&lt;type&gt;-100&lt;/type&gt;&lt;subtype&gt;-100&lt;/subtype&gt;&lt;uuid&gt;084EB0B9-8ABA-4DE4-85B5-BC0E0176EE79&lt;/uuid&gt;&lt;/publication&gt;&lt;/bundle&gt;&lt;authors&gt;&lt;author&gt;&lt;firstName&gt;Holger&lt;/firstName&gt;&lt;lastName&gt;Dau&lt;/lastName&gt;&lt;/author&gt;&lt;author&gt;&lt;firstName&gt;Christian&lt;/firstName&gt;&lt;lastName&gt;Limberg&lt;/lastName&gt;&lt;/author&gt;&lt;author&gt;&lt;firstName&gt;Tobias&lt;/firstName&gt;&lt;lastName&gt;Reier&lt;/lastName&gt;&lt;/author&gt;&lt;author&gt;&lt;firstName&gt;Marcel&lt;/firstName&gt;&lt;lastName&gt;Risch&lt;/lastName&gt;&lt;/author&gt;&lt;author&gt;&lt;firstName&gt;Stefan&lt;/firstName&gt;&lt;lastName&gt;Roggan&lt;/lastName&gt;&lt;/author&gt;&lt;author&gt;&lt;firstName&gt;Peter&lt;/firstName&gt;&lt;lastName&gt;Strasser&lt;/lastName&gt;&lt;/author&gt;&lt;/authors&gt;&lt;/publication&gt;&lt;/publications&gt;&lt;cites&gt;&lt;/cites&gt;&lt;/citation&gt;</w:instrTex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15-18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343D8C">
        <w:rPr>
          <w:rFonts w:ascii="Arno Pro" w:hAnsi="Arno Pro"/>
          <w:sz w:val="21"/>
          <w:szCs w:val="21"/>
        </w:rPr>
        <w:t xml:space="preserve"> h</w:t>
      </w:r>
      <w:r w:rsidR="002E0B2D">
        <w:rPr>
          <w:rFonts w:ascii="Arno Pro" w:hAnsi="Arno Pro"/>
          <w:sz w:val="21"/>
          <w:szCs w:val="21"/>
        </w:rPr>
        <w:t xml:space="preserve">owever, </w:t>
      </w:r>
      <w:r w:rsidR="00142E36">
        <w:rPr>
          <w:rFonts w:ascii="Arno Pro" w:hAnsi="Arno Pro"/>
          <w:sz w:val="21"/>
          <w:szCs w:val="21"/>
        </w:rPr>
        <w:t xml:space="preserve">hypothesized </w:t>
      </w:r>
      <w:r w:rsidR="002E0B2D">
        <w:rPr>
          <w:rFonts w:ascii="Arno Pro" w:hAnsi="Arno Pro"/>
          <w:sz w:val="21"/>
          <w:szCs w:val="21"/>
        </w:rPr>
        <w:t xml:space="preserve">correlations between the energetics of the </w:t>
      </w:r>
      <w:r w:rsidR="00142E36">
        <w:rPr>
          <w:rFonts w:ascii="Arno Pro" w:hAnsi="Arno Pro"/>
          <w:sz w:val="21"/>
          <w:szCs w:val="21"/>
        </w:rPr>
        <w:t xml:space="preserve">distinct </w:t>
      </w:r>
      <w:r w:rsidR="00142E36">
        <w:rPr>
          <w:rFonts w:ascii="Arno Pro" w:hAnsi="Arno Pro"/>
          <w:sz w:val="21"/>
          <w:szCs w:val="21"/>
        </w:rPr>
        <w:lastRenderedPageBreak/>
        <w:t xml:space="preserve">steps result in limitations of the minimum </w:t>
      </w:r>
      <w:proofErr w:type="spellStart"/>
      <w:r w:rsidR="00142E36">
        <w:rPr>
          <w:rFonts w:ascii="Arno Pro" w:hAnsi="Arno Pro"/>
          <w:sz w:val="21"/>
          <w:szCs w:val="21"/>
        </w:rPr>
        <w:t>overpotential</w:t>
      </w:r>
      <w:proofErr w:type="spellEnd"/>
      <w:r w:rsidR="00142E36">
        <w:rPr>
          <w:rFonts w:ascii="Arno Pro" w:hAnsi="Arno Pro"/>
          <w:sz w:val="21"/>
          <w:szCs w:val="21"/>
        </w:rPr>
        <w:t xml:space="preserve"> necessary for </w:t>
      </w:r>
      <w:r w:rsidR="0079615F">
        <w:rPr>
          <w:rFonts w:ascii="Arno Pro" w:hAnsi="Arno Pro"/>
          <w:sz w:val="21"/>
          <w:szCs w:val="21"/>
        </w:rPr>
        <w:t xml:space="preserve">high rates of </w:t>
      </w:r>
      <w:r w:rsidR="00142E36">
        <w:rPr>
          <w:rFonts w:ascii="Arno Pro" w:hAnsi="Arno Pro"/>
          <w:sz w:val="21"/>
          <w:szCs w:val="21"/>
        </w:rPr>
        <w:t>water oxidation</w:t>
      </w:r>
      <w:r w:rsidR="0079615F">
        <w:rPr>
          <w:rFonts w:ascii="Arno Pro" w:hAnsi="Arno Pro"/>
          <w:sz w:val="21"/>
          <w:szCs w:val="21"/>
        </w:rPr>
        <w:t>.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D1BBDCB3-70A4-4591-96BE-009B770A6F62&lt;/uuid&gt;&lt;priority&gt;4&lt;/priority&gt;&lt;publications&gt;&lt;publication&gt;&lt;volume&gt;3&lt;/volume&gt;&lt;publication_date&gt;99201103161200000000222000&lt;/publication_date&gt;&lt;number&gt;7&lt;/number&gt;&lt;doi&gt;10.1002/cctc.201000397&lt;/doi&gt;&lt;startpage&gt;1159&lt;/startpage&gt;&lt;title&gt;Universality in Oxygen Evolution Electrocatalysis on Oxide Surfaces&lt;/title&gt;&lt;uuid&gt;F677E462-5C9B-49E3-AFE3-7090065EF67C&lt;/uuid&gt;&lt;subtype&gt;400&lt;/subtype&gt;&lt;endpage&gt;1165&lt;/endpage&gt;&lt;type&gt;400&lt;/type&gt;&lt;url&gt;http://doi.wiley.com/10.1002/cctc.201000397&lt;/url&gt;&lt;bundle&gt;&lt;publication&gt;&lt;title&gt;ChemCatChem&lt;/title&gt;&lt;type&gt;-100&lt;/type&gt;&lt;subtype&gt;-100&lt;/subtype&gt;&lt;uuid&gt;084EB0B9-8ABA-4DE4-85B5-BC0E0176EE79&lt;/uuid&gt;&lt;/publication&gt;&lt;/bundle&gt;&lt;authors&gt;&lt;author&gt;&lt;firstName&gt;Isabela&lt;/firstName&gt;&lt;middleNames&gt;C&lt;/middleNames&gt;&lt;lastName&gt;Man&lt;/lastName&gt;&lt;/author&gt;&lt;author&gt;&lt;firstName&gt;Hai-Yan&lt;/firstName&gt;&lt;lastName&gt;Su&lt;/lastName&gt;&lt;/author&gt;&lt;author&gt;&lt;firstName&gt;Federico&lt;/firstName&gt;&lt;lastName&gt;Calle-Vallejo&lt;/lastName&gt;&lt;/author&gt;&lt;author&gt;&lt;firstName&gt;Heine&lt;/firstName&gt;&lt;middleNames&gt;A&lt;/middleNames&gt;&lt;lastName&gt;Hansen&lt;/lastName&gt;&lt;/author&gt;&lt;author&gt;&lt;firstName&gt;José&lt;/firstName&gt;&lt;middleNames&gt;I&lt;/middleNames&gt;&lt;lastName&gt;Martínez&lt;/lastName&gt;&lt;/author&gt;&lt;author&gt;&lt;firstName&gt;Nilay&lt;/firstName&gt;&lt;middleNames&gt;G&lt;/middleNames&gt;&lt;lastName&gt;Inoglu&lt;/lastName&gt;&lt;/author&gt;&lt;author&gt;&lt;firstName&gt;John&lt;/firstName&gt;&lt;lastName&gt;Kitchin&lt;/lastName&gt;&lt;/author&gt;&lt;author&gt;&lt;firstName&gt;Thomas&lt;/firstName&gt;&lt;middleNames&gt;F&lt;/middleNames&gt;&lt;lastName&gt;Jaramillo&lt;/lastName&gt;&lt;/author&gt;&lt;author&gt;&lt;firstName&gt;Jens&lt;/firstName&gt;&lt;middleNames&gt;K&lt;/middleNames&gt;&lt;lastName&gt;Nørskov&lt;/lastName&gt;&lt;/author&gt;&lt;author&gt;&lt;firstName&gt;Jan&lt;/firstName&gt;&lt;lastName&gt;Rossmeisl&lt;/lastName&gt;&lt;/author&gt;&lt;/authors&gt;&lt;/publication&gt;&lt;/publications&gt;&lt;cites&gt;&lt;/cites&gt;&lt;/citation&gt;</w:instrTex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19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142E36">
        <w:rPr>
          <w:rFonts w:ascii="Arno Pro" w:hAnsi="Arno Pro"/>
          <w:sz w:val="21"/>
          <w:szCs w:val="21"/>
        </w:rPr>
        <w:t xml:space="preserve"> </w:t>
      </w:r>
      <w:r w:rsidR="00343D8C">
        <w:rPr>
          <w:rFonts w:ascii="Arno Pro" w:hAnsi="Arno Pro"/>
          <w:sz w:val="21"/>
          <w:szCs w:val="21"/>
        </w:rPr>
        <w:t>There is a critical need for new classes of OER</w:t>
      </w:r>
      <w:r w:rsidR="00441DB4">
        <w:rPr>
          <w:rFonts w:ascii="Arno Pro" w:hAnsi="Arno Pro"/>
          <w:sz w:val="21"/>
          <w:szCs w:val="21"/>
        </w:rPr>
        <w:t xml:space="preserve"> catalysts that could circumvent </w:t>
      </w:r>
      <w:r w:rsidR="0079615F">
        <w:rPr>
          <w:rFonts w:ascii="Arno Pro" w:hAnsi="Arno Pro"/>
          <w:sz w:val="21"/>
          <w:szCs w:val="21"/>
        </w:rPr>
        <w:t xml:space="preserve">the </w:t>
      </w:r>
      <w:r w:rsidR="00441DB4">
        <w:rPr>
          <w:rFonts w:ascii="Arno Pro" w:hAnsi="Arno Pro"/>
          <w:sz w:val="21"/>
          <w:szCs w:val="21"/>
        </w:rPr>
        <w:t xml:space="preserve">limitations inherent in metal oxide catalysts. </w:t>
      </w:r>
      <w:r w:rsidR="008D26EE">
        <w:rPr>
          <w:rFonts w:ascii="Arno Pro" w:hAnsi="Arno Pro"/>
          <w:sz w:val="21"/>
          <w:szCs w:val="21"/>
        </w:rPr>
        <w:t xml:space="preserve">Molecular electrocatalysts </w:t>
      </w:r>
      <w:r w:rsidR="00D90046">
        <w:rPr>
          <w:rFonts w:ascii="Arno Pro" w:hAnsi="Arno Pro"/>
          <w:sz w:val="21"/>
          <w:szCs w:val="21"/>
        </w:rPr>
        <w:t xml:space="preserve">can </w:t>
      </w:r>
      <w:r w:rsidR="008D26EE">
        <w:rPr>
          <w:rFonts w:ascii="Arno Pro" w:hAnsi="Arno Pro"/>
          <w:sz w:val="21"/>
          <w:szCs w:val="21"/>
        </w:rPr>
        <w:t>offer a path t</w:t>
      </w:r>
      <w:r w:rsidR="00D72688">
        <w:rPr>
          <w:rFonts w:ascii="Arno Pro" w:hAnsi="Arno Pro"/>
          <w:sz w:val="21"/>
          <w:szCs w:val="21"/>
        </w:rPr>
        <w:t>o</w:t>
      </w:r>
      <w:r w:rsidR="008D26EE">
        <w:rPr>
          <w:rFonts w:ascii="Arno Pro" w:hAnsi="Arno Pro"/>
          <w:sz w:val="21"/>
          <w:szCs w:val="21"/>
        </w:rPr>
        <w:t xml:space="preserve"> this goal </w:t>
      </w:r>
      <w:r w:rsidR="00D90046">
        <w:rPr>
          <w:rFonts w:ascii="Arno Pro" w:hAnsi="Arno Pro"/>
          <w:sz w:val="21"/>
          <w:szCs w:val="21"/>
        </w:rPr>
        <w:t>by</w:t>
      </w:r>
      <w:r w:rsidR="0079615F">
        <w:rPr>
          <w:rFonts w:ascii="Arno Pro" w:hAnsi="Arno Pro"/>
          <w:sz w:val="21"/>
          <w:szCs w:val="21"/>
        </w:rPr>
        <w:t xml:space="preserve"> combining active centers with ligands that </w:t>
      </w:r>
      <w:r w:rsidR="00FD00F4">
        <w:rPr>
          <w:rFonts w:ascii="Arno Pro" w:hAnsi="Arno Pro"/>
          <w:sz w:val="21"/>
          <w:szCs w:val="21"/>
        </w:rPr>
        <w:t xml:space="preserve">direct </w:t>
      </w:r>
      <w:r w:rsidR="0079615F">
        <w:rPr>
          <w:rFonts w:ascii="Arno Pro" w:hAnsi="Arno Pro"/>
          <w:sz w:val="21"/>
          <w:szCs w:val="21"/>
        </w:rPr>
        <w:t xml:space="preserve">the reactivity. </w:t>
      </w:r>
    </w:p>
    <w:p w14:paraId="71518FF7" w14:textId="57AA761C" w:rsidR="00CD16B5" w:rsidRPr="00346998" w:rsidRDefault="0079615F" w:rsidP="00195B69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>
        <w:rPr>
          <w:rFonts w:ascii="Arno Pro" w:hAnsi="Arno Pro"/>
          <w:sz w:val="21"/>
          <w:szCs w:val="21"/>
        </w:rPr>
        <w:t>D</w:t>
      </w:r>
      <w:r w:rsidR="00AE5856">
        <w:rPr>
          <w:rFonts w:ascii="Arno Pro" w:hAnsi="Arno Pro"/>
          <w:sz w:val="21"/>
          <w:szCs w:val="21"/>
        </w:rPr>
        <w:t>evelop</w:t>
      </w:r>
      <w:r>
        <w:rPr>
          <w:rFonts w:ascii="Arno Pro" w:hAnsi="Arno Pro"/>
          <w:sz w:val="21"/>
          <w:szCs w:val="21"/>
        </w:rPr>
        <w:t>ing</w:t>
      </w:r>
      <w:r w:rsidR="00AE585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economical water oxidation catalysts is also of great interest</w:t>
      </w:r>
      <w:r w:rsidR="00AE5856">
        <w:rPr>
          <w:rFonts w:ascii="Arno Pro" w:hAnsi="Arno Pro"/>
          <w:sz w:val="21"/>
          <w:szCs w:val="21"/>
        </w:rPr>
        <w:t xml:space="preserve"> where iron</w:t>
      </w:r>
      <w:r w:rsidR="00AE5856" w:rsidRPr="00B63266">
        <w:rPr>
          <w:rFonts w:ascii="Arno Pro" w:hAnsi="Arno Pro"/>
          <w:sz w:val="21"/>
          <w:szCs w:val="21"/>
        </w:rPr>
        <w:t xml:space="preserve"> </w:t>
      </w:r>
      <w:r w:rsidR="007E5D18" w:rsidRPr="00B63266">
        <w:rPr>
          <w:rFonts w:ascii="Arno Pro" w:hAnsi="Arno Pro"/>
          <w:sz w:val="21"/>
          <w:szCs w:val="21"/>
        </w:rPr>
        <w:t xml:space="preserve">is </w:t>
      </w:r>
      <w:r w:rsidR="00AE5856">
        <w:rPr>
          <w:rFonts w:ascii="Arno Pro" w:hAnsi="Arno Pro"/>
          <w:sz w:val="21"/>
          <w:szCs w:val="21"/>
        </w:rPr>
        <w:t>of</w:t>
      </w:r>
      <w:r w:rsidR="007E5D18" w:rsidRPr="00B63266">
        <w:rPr>
          <w:rFonts w:ascii="Arno Pro" w:hAnsi="Arno Pro"/>
          <w:sz w:val="21"/>
          <w:szCs w:val="21"/>
        </w:rPr>
        <w:t xml:space="preserve"> particular</w:t>
      </w:r>
      <w:r w:rsidR="00AE5856">
        <w:rPr>
          <w:rFonts w:ascii="Arno Pro" w:hAnsi="Arno Pro"/>
          <w:sz w:val="21"/>
          <w:szCs w:val="21"/>
        </w:rPr>
        <w:t xml:space="preserve"> interest.</w:t>
      </w:r>
      <w:r w:rsidR="00441DB4" w:rsidRPr="00B63266">
        <w:rPr>
          <w:rFonts w:ascii="Arno Pro" w:hAnsi="Arno Pro"/>
          <w:sz w:val="21"/>
          <w:szCs w:val="21"/>
        </w:rPr>
        <w:t xml:space="preserve"> </w:t>
      </w:r>
      <w:r w:rsidR="00AE5856">
        <w:rPr>
          <w:rFonts w:ascii="Arno Pro" w:hAnsi="Arno Pro"/>
          <w:sz w:val="21"/>
          <w:szCs w:val="21"/>
        </w:rPr>
        <w:t>N</w:t>
      </w:r>
      <w:r w:rsidR="007E5D18" w:rsidRPr="00B63266">
        <w:rPr>
          <w:rFonts w:ascii="Arno Pro" w:hAnsi="Arno Pro"/>
          <w:sz w:val="21"/>
          <w:szCs w:val="21"/>
        </w:rPr>
        <w:t xml:space="preserve">ot only </w:t>
      </w:r>
      <w:r w:rsidR="00AE5856">
        <w:rPr>
          <w:rFonts w:ascii="Arno Pro" w:hAnsi="Arno Pro"/>
          <w:sz w:val="21"/>
          <w:szCs w:val="21"/>
        </w:rPr>
        <w:t xml:space="preserve">is iron </w:t>
      </w:r>
      <w:r>
        <w:rPr>
          <w:rFonts w:ascii="Arno Pro" w:hAnsi="Arno Pro"/>
          <w:sz w:val="21"/>
          <w:szCs w:val="21"/>
        </w:rPr>
        <w:t>one of the</w:t>
      </w:r>
      <w:r w:rsidR="007E5D18" w:rsidRPr="00B63266">
        <w:rPr>
          <w:rFonts w:ascii="Arno Pro" w:hAnsi="Arno Pro"/>
          <w:sz w:val="21"/>
          <w:szCs w:val="21"/>
        </w:rPr>
        <w:t xml:space="preserve"> most abundant </w:t>
      </w:r>
      <w:r w:rsidR="00301B45">
        <w:rPr>
          <w:rFonts w:ascii="Arno Pro" w:hAnsi="Arno Pro"/>
          <w:sz w:val="21"/>
          <w:szCs w:val="21"/>
        </w:rPr>
        <w:t>surface</w:t>
      </w:r>
      <w:r w:rsidR="00AE5856">
        <w:rPr>
          <w:rFonts w:ascii="Arno Pro" w:hAnsi="Arno Pro"/>
          <w:sz w:val="21"/>
          <w:szCs w:val="21"/>
        </w:rPr>
        <w:t xml:space="preserve"> elements</w:t>
      </w:r>
      <w:r w:rsidR="007E5D18" w:rsidRPr="00B63266">
        <w:rPr>
          <w:rFonts w:ascii="Arno Pro" w:hAnsi="Arno Pro"/>
          <w:sz w:val="21"/>
          <w:szCs w:val="21"/>
        </w:rPr>
        <w:t>,</w:t>
      </w:r>
      <w:r w:rsidR="00301B45">
        <w:rPr>
          <w:rFonts w:ascii="Arno Pro" w:hAnsi="Arno Pro"/>
          <w:sz w:val="21"/>
          <w:szCs w:val="21"/>
        </w:rPr>
        <w:t xml:space="preserve"> </w:t>
      </w:r>
      <w:r w:rsidR="007E5D18" w:rsidRPr="00B63266">
        <w:rPr>
          <w:rFonts w:ascii="Arno Pro" w:hAnsi="Arno Pro"/>
          <w:sz w:val="21"/>
          <w:szCs w:val="21"/>
        </w:rPr>
        <w:t xml:space="preserve">it </w:t>
      </w:r>
      <w:r w:rsidR="00301B45">
        <w:rPr>
          <w:rFonts w:ascii="Arno Pro" w:hAnsi="Arno Pro"/>
          <w:sz w:val="21"/>
          <w:szCs w:val="21"/>
        </w:rPr>
        <w:t>is widely deployed in enzymes for oxidation catalysis</w:t>
      </w:r>
      <w:r w:rsidR="002B3446">
        <w:rPr>
          <w:rFonts w:ascii="Arno Pro" w:hAnsi="Arno Pro"/>
          <w:sz w:val="21"/>
          <w:szCs w:val="21"/>
        </w:rPr>
        <w:t>,</w:t>
      </w:r>
      <w:r w:rsidR="00301B45">
        <w:rPr>
          <w:rFonts w:ascii="Arno Pro" w:hAnsi="Arno Pro"/>
          <w:sz w:val="21"/>
          <w:szCs w:val="21"/>
        </w:rPr>
        <w:t xml:space="preserve"> </w:t>
      </w:r>
      <w:r w:rsidR="002B3446">
        <w:rPr>
          <w:rFonts w:ascii="Arno Pro" w:hAnsi="Arno Pro"/>
          <w:sz w:val="21"/>
          <w:szCs w:val="21"/>
        </w:rPr>
        <w:t>as it can</w:t>
      </w:r>
      <w:r w:rsidR="007E5D18" w:rsidRPr="00B6326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readily change its</w:t>
      </w:r>
      <w:r w:rsidR="007E5D18" w:rsidRPr="00B63266">
        <w:rPr>
          <w:rFonts w:ascii="Arno Pro" w:hAnsi="Arno Pro"/>
          <w:sz w:val="21"/>
          <w:szCs w:val="21"/>
        </w:rPr>
        <w:t xml:space="preserve"> oxidation state</w:t>
      </w:r>
      <w:r w:rsidR="002B3446">
        <w:rPr>
          <w:rFonts w:ascii="Arno Pro" w:hAnsi="Arno Pro"/>
          <w:sz w:val="21"/>
          <w:szCs w:val="21"/>
        </w:rPr>
        <w:t>,</w:t>
      </w:r>
      <w:r w:rsidR="007E5D18" w:rsidRPr="00B6326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 xml:space="preserve">which </w:t>
      </w:r>
      <w:r w:rsidR="007E5D18" w:rsidRPr="00B63266">
        <w:rPr>
          <w:rFonts w:ascii="Arno Pro" w:hAnsi="Arno Pro"/>
          <w:sz w:val="21"/>
          <w:szCs w:val="21"/>
        </w:rPr>
        <w:t xml:space="preserve">makes it an attractive catalyst material for </w:t>
      </w:r>
      <w:r w:rsidR="00301B45">
        <w:rPr>
          <w:rFonts w:ascii="Arno Pro" w:hAnsi="Arno Pro"/>
          <w:sz w:val="21"/>
          <w:szCs w:val="21"/>
        </w:rPr>
        <w:t xml:space="preserve">synthetic </w:t>
      </w:r>
      <w:r w:rsidR="007E5D18" w:rsidRPr="00B63266">
        <w:rPr>
          <w:rFonts w:ascii="Arno Pro" w:hAnsi="Arno Pro"/>
          <w:sz w:val="21"/>
          <w:szCs w:val="21"/>
        </w:rPr>
        <w:t xml:space="preserve">redox </w:t>
      </w:r>
      <w:r w:rsidR="00301B45">
        <w:rPr>
          <w:rFonts w:ascii="Arno Pro" w:hAnsi="Arno Pro"/>
          <w:sz w:val="21"/>
          <w:szCs w:val="21"/>
        </w:rPr>
        <w:t>processes</w:t>
      </w:r>
      <w:r w:rsidR="00E4048A">
        <w:rPr>
          <w:rFonts w:ascii="Arno Pro" w:hAnsi="Arno Pro"/>
          <w:sz w:val="21"/>
          <w:szCs w:val="21"/>
        </w:rPr>
        <w:t>.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E66D55DD-A08A-403D-945B-84C4CA1A6287&lt;/uuid&gt;&lt;priority&gt;5&lt;/priority&gt;&lt;publications&gt;&lt;publication&gt;&lt;uuid&gt;F77DD800-6BD7-4F3A-99A6-428EED2CA199&lt;/uuid&gt;&lt;volume&gt;47&lt;/volume&gt;&lt;doi&gt;10.1002/anie.200800012&lt;/doi&gt;&lt;subtitle&gt;Angewandte Chemie International Edition&lt;/subtitle&gt;&lt;startpage&gt;3317&lt;/startpage&gt;&lt;publication_date&gt;99200800001200000000200000&lt;/publication_date&gt;&lt;url&gt;http://dx.doi.org/10.1002/anie.200800012&lt;/url&gt;&lt;type&gt;400&lt;/type&gt;&lt;title&gt;Sustainable Metal Catalysis with Iron: From Rust to a Rising Star?&lt;/title&gt;&lt;publisher&gt;WILEY-VCH Verlag&lt;/publisher&gt;&lt;number&gt;18&lt;/number&gt;&lt;subtype&gt;400&lt;/subtype&gt;&lt;endpage&gt;3321&lt;/endpage&gt;&lt;bundle&gt;&lt;publication&gt;&lt;publisher&gt;WILEY-VCH Verlag&lt;/publisher&gt;&lt;title&gt;Angewandte Chemie International Edition&lt;/title&gt;&lt;type&gt;-100&lt;/type&gt;&lt;subtype&gt;-100&lt;/subtype&gt;&lt;uuid&gt;D769CF00-44D6-476A-92FF-3D8600080845&lt;/uuid&gt;&lt;/publication&gt;&lt;/bundle&gt;&lt;authors&gt;&lt;author&gt;&lt;firstName&gt;Stephan&lt;/firstName&gt;&lt;lastName&gt;Enthaler&lt;/lastName&gt;&lt;/author&gt;&lt;author&gt;&lt;firstName&gt;Kathrin&lt;/firstName&gt;&lt;lastName&gt;Junge&lt;/lastName&gt;&lt;/author&gt;&lt;author&gt;&lt;firstName&gt;Matthias&lt;/firstName&gt;&lt;lastName&gt;Beller&lt;/lastName&gt;&lt;/author&gt;&lt;/authors&gt;&lt;/publication&gt;&lt;/publications&gt;&lt;cites&gt;&lt;/cites&gt;&lt;/citation&gt;</w:instrTex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20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195B69" w:rsidRPr="00B63266">
        <w:rPr>
          <w:rFonts w:ascii="Arno Pro" w:hAnsi="Arno Pro"/>
          <w:sz w:val="21"/>
          <w:szCs w:val="21"/>
        </w:rPr>
        <w:t xml:space="preserve">  Iron oxides are not particularly efficient water oxidation electrocatalysts, although </w:t>
      </w:r>
      <w:r w:rsidR="00301B45">
        <w:rPr>
          <w:rFonts w:ascii="Arno Pro" w:hAnsi="Arno Pro"/>
          <w:sz w:val="21"/>
          <w:szCs w:val="21"/>
        </w:rPr>
        <w:t>iron</w:t>
      </w:r>
      <w:r w:rsidR="00195B69" w:rsidRPr="00B63266">
        <w:rPr>
          <w:rFonts w:ascii="Arno Pro" w:hAnsi="Arno Pro"/>
          <w:sz w:val="21"/>
          <w:szCs w:val="21"/>
        </w:rPr>
        <w:t xml:space="preserve"> promote</w:t>
      </w:r>
      <w:r w:rsidR="00301B45">
        <w:rPr>
          <w:rFonts w:ascii="Arno Pro" w:hAnsi="Arno Pro"/>
          <w:sz w:val="21"/>
          <w:szCs w:val="21"/>
        </w:rPr>
        <w:t>s</w:t>
      </w:r>
      <w:r w:rsidR="00195B69" w:rsidRPr="00B63266">
        <w:rPr>
          <w:rFonts w:ascii="Arno Pro" w:hAnsi="Arno Pro"/>
          <w:sz w:val="21"/>
          <w:szCs w:val="21"/>
        </w:rPr>
        <w:t xml:space="preserve"> other </w:t>
      </w:r>
      <w:r w:rsidR="00301B45">
        <w:rPr>
          <w:rFonts w:ascii="Arno Pro" w:hAnsi="Arno Pro"/>
          <w:sz w:val="21"/>
          <w:szCs w:val="21"/>
        </w:rPr>
        <w:t xml:space="preserve">metal </w:t>
      </w:r>
      <w:r w:rsidR="00195B69" w:rsidRPr="00B63266">
        <w:rPr>
          <w:rFonts w:ascii="Arno Pro" w:hAnsi="Arno Pro"/>
          <w:sz w:val="21"/>
          <w:szCs w:val="21"/>
        </w:rPr>
        <w:t>oxide based electrocatalysts.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11890EE0-9042-45AB-A533-6D3E14905FB7&lt;/uuid&gt;&lt;priority&gt;6&lt;/priority&gt;&lt;publications&gt;&lt;publication&gt;&lt;uuid&gt;D7979350-AF97-44DA-8238-DB0B0BD193BC&lt;/uuid&gt;&lt;volume&gt;2&lt;/volume&gt;&lt;doi&gt;10.1021/cs3002644&lt;/doi&gt;&lt;subtitle&gt;ACS Catalysis&lt;/subtitle&gt;&lt;startpage&gt;1793&lt;/startpage&gt;&lt;publication_date&gt;992012000012000000002100002012/08/03&lt;/publication_date&gt;&lt;url&gt;http://dx.doi.org/10.1021/cs3002644&lt;/url&gt;&lt;type&gt;400&lt;/type&gt;&lt;title&gt;Spectroscopic Characterization of Mixed Fe–Ni Oxide Electrocatalysts for the Oxygen Evolution Reaction in Alkaline Electrolytes&lt;/title&gt;&lt;publisher&gt;American Chemical Society&lt;/publisher&gt;&lt;number&gt;8&lt;/number&gt;&lt;subtype&gt;400&lt;/subtype&gt;&lt;endpage&gt;1801&lt;/endpage&gt;&lt;bundle&gt;&lt;publication&gt;&lt;publisher&gt;American Chemical Society&lt;/publisher&gt;&lt;title&gt;ACS Catalysis&lt;/title&gt;&lt;type&gt;-100&lt;/type&gt;&lt;subtype&gt;-100&lt;/subtype&gt;&lt;uuid&gt;B072B736-E48F-41A1-BE3B-8CD8A5688ED7&lt;/uuid&gt;&lt;/publication&gt;&lt;/bundle&gt;&lt;authors&gt;&lt;author&gt;&lt;firstName&gt;James&lt;/firstName&gt;&lt;lastName&gt;Landon&lt;/lastName&gt;&lt;/author&gt;&lt;author&gt;&lt;firstName&gt;Ethan&lt;/firstName&gt;&lt;lastName&gt;Demeter&lt;/lastName&gt;&lt;/author&gt;&lt;author&gt;&lt;firstName&gt;Nilay&lt;/firstName&gt;&lt;lastName&gt;Inoglu&lt;/lastName&gt;&lt;/author&gt;&lt;author&gt;&lt;firstName&gt;Chris&lt;/firstName&gt;&lt;lastName&gt;Keturakis&lt;/lastName&gt;&lt;/author&gt;&lt;author&gt;&lt;firstName&gt;Israel&lt;/firstName&gt;&lt;middleNames&gt;E&lt;/middleNames&gt;&lt;lastName&gt;Wachs&lt;/lastName&gt;&lt;/author&gt;&lt;author&gt;&lt;firstName&gt;Relja&lt;/firstName&gt;&lt;lastName&gt;Vasić&lt;/lastName&gt;&lt;/author&gt;&lt;author&gt;&lt;firstName&gt;Anatoly&lt;/firstName&gt;&lt;middleNames&gt;I&lt;/middleNames&gt;&lt;lastName&gt;Frenkel&lt;/lastName&gt;&lt;/author&gt;&lt;author&gt;&lt;firstName&gt;John&lt;/firstName&gt;&lt;middleNames&gt;R&lt;/middleNames&gt;&lt;lastName&gt;Kitchin&lt;/lastName&gt;&lt;/author&gt;&lt;/authors&gt;&lt;/publication&gt;&lt;/publications&gt;&lt;cites&gt;&lt;/cites&gt;&lt;/citation&gt;</w:instrTex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21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7E5D18" w:rsidRPr="00B63266">
        <w:rPr>
          <w:rFonts w:ascii="Arno Pro" w:hAnsi="Arno Pro"/>
          <w:sz w:val="21"/>
          <w:szCs w:val="21"/>
        </w:rPr>
        <w:t xml:space="preserve"> </w:t>
      </w:r>
      <w:r w:rsidR="00572ABA">
        <w:rPr>
          <w:rFonts w:ascii="Arno Pro" w:hAnsi="Arno Pro"/>
          <w:sz w:val="21"/>
          <w:szCs w:val="21"/>
        </w:rPr>
        <w:t>W</w:t>
      </w:r>
      <w:r w:rsidR="00195B69" w:rsidRPr="00B63266">
        <w:rPr>
          <w:rFonts w:ascii="Arno Pro" w:hAnsi="Arno Pro"/>
          <w:sz w:val="21"/>
          <w:szCs w:val="21"/>
        </w:rPr>
        <w:t xml:space="preserve">ater oxidation </w:t>
      </w:r>
      <w:r w:rsidR="00D90759">
        <w:rPr>
          <w:rFonts w:ascii="Arno Pro" w:hAnsi="Arno Pro"/>
          <w:sz w:val="21"/>
          <w:szCs w:val="21"/>
        </w:rPr>
        <w:t xml:space="preserve">by </w:t>
      </w:r>
      <w:r w:rsidR="00572ABA">
        <w:rPr>
          <w:rFonts w:ascii="Arno Pro" w:hAnsi="Arno Pro"/>
          <w:sz w:val="21"/>
          <w:szCs w:val="21"/>
        </w:rPr>
        <w:t xml:space="preserve">iron </w:t>
      </w:r>
      <w:r w:rsidR="00D90759">
        <w:rPr>
          <w:rFonts w:ascii="Arno Pro" w:hAnsi="Arno Pro"/>
          <w:sz w:val="21"/>
          <w:szCs w:val="21"/>
        </w:rPr>
        <w:t xml:space="preserve">complexes </w:t>
      </w:r>
      <w:r w:rsidR="00195B69" w:rsidRPr="00B63266">
        <w:rPr>
          <w:rFonts w:ascii="Arno Pro" w:hAnsi="Arno Pro"/>
          <w:sz w:val="21"/>
          <w:szCs w:val="21"/>
        </w:rPr>
        <w:t xml:space="preserve">has been sparsely demonstrated </w:t>
      </w:r>
      <w:r w:rsidR="00572ABA">
        <w:rPr>
          <w:rFonts w:ascii="Arno Pro" w:hAnsi="Arno Pro"/>
          <w:sz w:val="21"/>
          <w:szCs w:val="21"/>
        </w:rPr>
        <w:t>to date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4E6E6B92-73B3-48B6-B999-8A95B3549CC3&lt;/uuid&gt;&lt;priority&gt;7&lt;/priority&gt;&lt;publications&gt;&lt;publication&gt;&lt;uuid&gt;F383D1B4-9977-4741-9868-14BF5E69BE3D&lt;/uuid&gt;&lt;volume&gt;16&lt;/volume&gt;&lt;startpage&gt;191&lt;/startpage&gt;&lt;subtitle&gt;Reaction Kinetics and Catalysis Letters&lt;/subtitle&gt;&lt;publication_date&gt;99198100001200000000200000&lt;/publication_date&gt;&lt;url&gt;http://www.akademiai.com/index/h8160542v5111157.pdf&lt;/url&gt;&lt;type&gt;400&lt;/type&gt;&lt;title&gt;Homogeneous Catalysts for Dioxygen Evolution from Water - Water Oxidation by Trisbipyridylruthenium(Iii) in the Presence of Cobalt, Iron and Copper-Complexes&lt;/title&gt;&lt;location&gt;602,0,0,0&lt;/location&gt;&lt;institution&gt;Elizarova, Gl</w:instrText>
      </w:r>
    </w:p>
    <w:p w14:paraId="4622A656" w14:textId="77777777" w:rsidR="00CD16B5" w:rsidRPr="00346998" w:rsidRDefault="00CD16B5" w:rsidP="00195B69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Acad Sci Ussr,Inst Catalysis,Novosibirsk,Ussr</w:instrText>
      </w:r>
    </w:p>
    <w:p w14:paraId="0116C70B" w14:textId="5BF62840" w:rsidR="00195B69" w:rsidRPr="00B63266" w:rsidRDefault="00CD16B5" w:rsidP="00195B69">
      <w:pPr>
        <w:rPr>
          <w:rFonts w:ascii="Arno Pro" w:hAnsi="Arno Pro"/>
          <w:sz w:val="21"/>
          <w:szCs w:val="21"/>
        </w:rPr>
      </w:pPr>
      <w:r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>Acad Sci Ussr,Inst Catalysis,Novosibirsk,Ussr&lt;/institution&gt;&lt;number&gt;2-3&lt;/number&gt;&lt;subtype&gt;400&lt;/subtype&gt;&lt;endpage&gt;194&lt;/endpage&gt;&lt;bundle&gt;&lt;publication&gt;&lt;title&gt;Reaction Kinetics and Catalysis Letters&lt;/title&gt;&lt;type&gt;-100&lt;/type&gt;&lt;subtype&gt;-100&lt;/subtype&gt;&lt;uuid&gt;628B3D84-0826-4052-AC76-AF25C239CA79&lt;/uuid&gt;&lt;/publication&gt;&lt;/bundle&gt;&lt;authors&gt;&lt;author&gt;&lt;firstName&gt;G&lt;/firstName&gt;&lt;middleNames&gt;L&lt;/middleNames&gt;&lt;lastName&gt;Elizarova&lt;/lastName&gt;&lt;/author&gt;&lt;author&gt;&lt;firstName&gt;L&lt;/firstName&gt;&lt;middleNames&gt;G&lt;/middleNames&gt;&lt;lastName&gt;Matvienko&lt;/lastName&gt;&lt;/author&gt;&lt;author&gt;&lt;firstName&gt;N&lt;/firstName&gt;&lt;middleNames&gt;V&lt;/middleNames&gt;&lt;lastName&gt;Lozhkina&lt;/lastName&gt;&lt;/author&gt;&lt;author&gt;&lt;firstName&gt;V&lt;/firstName&gt;&lt;middleNames&gt;N&lt;/middleNames&gt;&lt;lastName&gt;Parmon&lt;/lastName&gt;&lt;/author&gt;&lt;author&gt;&lt;firstName&gt;K&lt;/firstName&gt;&lt;middleNames&gt;I&lt;/middleNames&gt;&lt;lastName&gt;Zamaraev&lt;/lastName&gt;&lt;/author&gt;&lt;/authors&gt;&lt;/publication&gt;&lt;publication&gt;&lt;uuid&gt;3BB6F693-0752-478F-94CE-FBBBC47F7268&lt;/uuid&gt;&lt;volume&gt;132&lt;/volume&gt;&lt;doi&gt;10.1021/ja104766z&lt;/doi&gt;&lt;subtitle&gt;Journal of the American Chemical Society&lt;/subtitle&gt;&lt;startpage&gt;10990&lt;/startpage&gt;&lt;publication_date&gt;992010000012000000002100002010/08/18&lt;/publication_date&gt;&lt;url&gt;http://dx.doi.org/10.1021/ja104766z&lt;/url&gt;&lt;type&gt;400&lt;/type&gt;&lt;title&gt;Fast Water Oxidation Using Iron&lt;/title&gt;&lt;publisher&gt;American Chemical Society&lt;/publisher&gt;&lt;number&gt;32&lt;/number&gt;&lt;subtype&gt;400&lt;/subtype&gt;&lt;endpage&gt;10991&lt;/endpage&gt;&lt;bundle&gt;&lt;publication&gt;&lt;publisher&gt;American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W&lt;/firstName&gt;&lt;middleNames&gt;Chadwick&lt;/middleNames&gt;&lt;lastName&gt;Ellis&lt;/lastName&gt;&lt;/author&gt;&lt;author&gt;&lt;firstName&gt;Neal&lt;/firstName&gt;&lt;middleNames&gt;D&lt;/middleNames&gt;&lt;lastName&gt;McDaniel&lt;/lastName&gt;&lt;/author&gt;&lt;author&gt;&lt;firstName&gt;Stefan&lt;/firstName&gt;&lt;lastName&gt;Bernhard&lt;/lastName&gt;&lt;/author&gt;&lt;author&gt;&lt;firstName&gt;Terrence&lt;/firstName&gt;&lt;middleNames&gt;J&lt;/middleNames&gt;&lt;lastName&gt;Collins&lt;/lastName&gt;&lt;/author&gt;&lt;/authors&gt;&lt;/publication&gt;&lt;publication&gt;&lt;uuid&gt;CF70B637-01BD-4E7A-B089-400776EFCF49&lt;/uuid&gt;&lt;volume&gt;3&lt;/volume&gt;&lt;doi&gt;10.1038/nchem.1140&lt;/doi&gt;&lt;subtitle&gt;Nat Chem&lt;/subtitle&gt;&lt;startpage&gt;807&lt;/startpage&gt;&lt;publication_date&gt;99201100001200000000200000&lt;/publication_date&gt;&lt;url&gt;http://www.nature.com/nchem/journal/vaop/ncurrent/full/nchem.1140.html&lt;/url&gt;&lt;type&gt;400&lt;/type&gt;&lt;title&gt;Efficient water oxidation catalysts based on readily available iron coordination complexes&lt;/title&gt;&lt;publisher&gt;Nature Publishing Group&lt;/publisher&gt;&lt;number&gt;10&lt;/number&gt;&lt;subtype&gt;400&lt;/subtype&gt;&lt;endpage&gt;813&lt;/endpage&gt;&lt;bundle&gt;&lt;publication&gt;&lt;publisher&gt;Nature Publishing Group&lt;/publisher&gt;&lt;title&gt;Nat Chem&lt;/title&gt;&lt;type&gt;-100&lt;/type&gt;&lt;subtype&gt;-100&lt;/subtype&gt;&lt;uuid&gt;A7FDDDBB-B9F7-443C-8F6E-74870CA746E3&lt;/uuid&gt;&lt;/publication&gt;&lt;/bundle&gt;&lt;authors&gt;&lt;author&gt;&lt;firstName&gt;Julio&lt;/firstName&gt;&lt;middleNames&gt;Lloret&lt;/middleNames&gt;&lt;lastName&gt;Fillol&lt;/lastName&gt;&lt;/author&gt;&lt;author&gt;&lt;firstName&gt;Zoel&lt;/firstName&gt;&lt;lastName&gt;Codolà&lt;/lastName&gt;&lt;/author&gt;&lt;author&gt;&lt;firstName&gt;Isaac&lt;/firstName&gt;&lt;lastName&gt;Garcia-Bosch&lt;/lastName&gt;&lt;/author&gt;&lt;author&gt;&lt;firstName&gt;Laura&lt;/firstName&gt;&lt;lastName&gt;Gómez&lt;/lastName&gt;&lt;/author&gt;&lt;author&gt;&lt;firstName&gt;Juan&lt;/firstName&gt;&lt;middleNames&gt;José&lt;/middleNames&gt;&lt;lastName&gt;Pla&lt;/lastName&gt;&lt;/author&gt;&lt;author&gt;&lt;firstName&gt;Miquel&lt;/firstName&gt;&lt;lastName&gt;Costas&lt;/lastName&gt;&lt;/author&gt;&lt;/authors&gt;&lt;/publication&gt;&lt;/publications&gt;&lt;cites&gt;&lt;/cites&gt;&lt;/citation&gt;</w:instrTex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22-24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195B69" w:rsidRPr="00B63266">
        <w:rPr>
          <w:rFonts w:ascii="Arno Pro" w:hAnsi="Arno Pro"/>
          <w:sz w:val="21"/>
          <w:szCs w:val="21"/>
        </w:rPr>
        <w:t xml:space="preserve"> </w:t>
      </w:r>
      <w:r w:rsidR="00572ABA">
        <w:rPr>
          <w:rFonts w:ascii="Arno Pro" w:hAnsi="Arno Pro"/>
          <w:sz w:val="21"/>
          <w:szCs w:val="21"/>
        </w:rPr>
        <w:t>using</w:t>
      </w:r>
      <w:r w:rsidR="00195B69" w:rsidRPr="00B63266">
        <w:rPr>
          <w:rFonts w:ascii="Arno Pro" w:hAnsi="Arno Pro"/>
          <w:sz w:val="21"/>
          <w:szCs w:val="21"/>
        </w:rPr>
        <w:t xml:space="preserve"> chemical oxidants such as </w:t>
      </w:r>
      <w:r w:rsidR="00572ABA">
        <w:rPr>
          <w:rFonts w:ascii="Arno Pro" w:hAnsi="Arno Pro"/>
          <w:sz w:val="21"/>
          <w:szCs w:val="21"/>
        </w:rPr>
        <w:t>CAN</w:t>
      </w:r>
      <w:r w:rsidR="00195B69" w:rsidRPr="00B63266">
        <w:rPr>
          <w:rFonts w:ascii="Arno Pro" w:hAnsi="Arno Pro"/>
          <w:sz w:val="21"/>
          <w:szCs w:val="21"/>
        </w:rPr>
        <w:t xml:space="preserve"> or Ru(</w:t>
      </w:r>
      <w:proofErr w:type="spellStart"/>
      <w:r w:rsidR="00195B69" w:rsidRPr="00B63266">
        <w:rPr>
          <w:rFonts w:ascii="Arno Pro" w:hAnsi="Arno Pro"/>
          <w:sz w:val="21"/>
          <w:szCs w:val="21"/>
        </w:rPr>
        <w:t>bpy</w:t>
      </w:r>
      <w:proofErr w:type="spellEnd"/>
      <w:r w:rsidR="00195B69" w:rsidRPr="00B63266">
        <w:rPr>
          <w:rFonts w:ascii="Arno Pro" w:hAnsi="Arno Pro"/>
          <w:sz w:val="21"/>
          <w:szCs w:val="21"/>
        </w:rPr>
        <w:t>)</w:t>
      </w:r>
      <w:r w:rsidR="00195B69" w:rsidRPr="00B63266">
        <w:rPr>
          <w:rFonts w:ascii="Arno Pro" w:hAnsi="Arno Pro"/>
          <w:sz w:val="21"/>
          <w:szCs w:val="21"/>
          <w:vertAlign w:val="subscript"/>
        </w:rPr>
        <w:t>3</w:t>
      </w:r>
      <w:r w:rsidR="00195B69" w:rsidRPr="00B63266">
        <w:rPr>
          <w:rFonts w:ascii="Arno Pro" w:hAnsi="Arno Pro"/>
          <w:sz w:val="21"/>
          <w:szCs w:val="21"/>
          <w:vertAlign w:val="superscript"/>
        </w:rPr>
        <w:t>3+</w:t>
      </w:r>
      <w:r w:rsidR="00195B69" w:rsidRPr="00B63266">
        <w:rPr>
          <w:rFonts w:ascii="Arno Pro" w:hAnsi="Arno Pro"/>
          <w:sz w:val="21"/>
          <w:szCs w:val="21"/>
        </w:rPr>
        <w:t xml:space="preserve"> to drive </w:t>
      </w:r>
      <w:r w:rsidR="00572ABA">
        <w:rPr>
          <w:rFonts w:ascii="Arno Pro" w:hAnsi="Arno Pro"/>
          <w:sz w:val="21"/>
          <w:szCs w:val="21"/>
        </w:rPr>
        <w:t>O</w:t>
      </w:r>
      <w:r w:rsidR="00572ABA" w:rsidRPr="00761139">
        <w:rPr>
          <w:rFonts w:ascii="Arno Pro" w:hAnsi="Arno Pro"/>
          <w:sz w:val="21"/>
          <w:szCs w:val="21"/>
          <w:vertAlign w:val="subscript"/>
        </w:rPr>
        <w:t>2</w:t>
      </w:r>
      <w:r w:rsidR="00572ABA">
        <w:rPr>
          <w:rFonts w:ascii="Arno Pro" w:hAnsi="Arno Pro"/>
          <w:sz w:val="21"/>
          <w:szCs w:val="21"/>
        </w:rPr>
        <w:t xml:space="preserve"> evolution</w:t>
      </w:r>
      <w:r w:rsidR="00195B69" w:rsidRPr="00B63266">
        <w:rPr>
          <w:rFonts w:ascii="Arno Pro" w:hAnsi="Arno Pro"/>
          <w:sz w:val="21"/>
          <w:szCs w:val="21"/>
        </w:rPr>
        <w:t xml:space="preserve">. </w:t>
      </w:r>
    </w:p>
    <w:p w14:paraId="15B635D5" w14:textId="2CCA66AE" w:rsidR="00242998" w:rsidRDefault="004C2778" w:rsidP="003715D4">
      <w:pPr>
        <w:rPr>
          <w:rFonts w:ascii="Arno Pro" w:eastAsiaTheme="minorHAnsi" w:hAnsi="Arno Pro" w:cs="Times"/>
          <w:sz w:val="21"/>
          <w:szCs w:val="21"/>
          <w:vertAlign w:val="superscript"/>
        </w:rPr>
      </w:pPr>
      <w:r>
        <w:rPr>
          <w:rFonts w:ascii="Arno Pro" w:hAnsi="Arno Pro"/>
          <w:sz w:val="21"/>
          <w:szCs w:val="21"/>
        </w:rPr>
        <w:t xml:space="preserve">Iron </w:t>
      </w:r>
      <w:r w:rsidR="00195B69" w:rsidRPr="00B63266">
        <w:rPr>
          <w:rFonts w:ascii="Arno Pro" w:hAnsi="Arno Pro"/>
          <w:sz w:val="21"/>
          <w:szCs w:val="21"/>
        </w:rPr>
        <w:t>TAML</w:t>
      </w:r>
      <w:r>
        <w:rPr>
          <w:rFonts w:ascii="Arno Pro" w:hAnsi="Arno Pro"/>
          <w:sz w:val="21"/>
          <w:szCs w:val="21"/>
        </w:rPr>
        <w:t xml:space="preserve"> activators</w:t>
      </w:r>
      <w:r w:rsidR="00195B69" w:rsidRPr="00B63266">
        <w:rPr>
          <w:rFonts w:ascii="Arno Pro" w:hAnsi="Arno Pro"/>
          <w:sz w:val="21"/>
          <w:szCs w:val="21"/>
        </w:rPr>
        <w:t xml:space="preserve"> ha</w:t>
      </w:r>
      <w:r>
        <w:rPr>
          <w:rFonts w:ascii="Arno Pro" w:hAnsi="Arno Pro"/>
          <w:sz w:val="21"/>
          <w:szCs w:val="21"/>
        </w:rPr>
        <w:t>ve</w:t>
      </w:r>
      <w:r w:rsidR="00195B69" w:rsidRPr="00B63266">
        <w:rPr>
          <w:rFonts w:ascii="Arno Pro" w:hAnsi="Arno Pro"/>
          <w:sz w:val="21"/>
          <w:szCs w:val="21"/>
        </w:rPr>
        <w:t xml:space="preserve"> recently been shown to catalyze the </w:t>
      </w:r>
      <w:r>
        <w:rPr>
          <w:rFonts w:ascii="Arno Pro" w:hAnsi="Arno Pro"/>
          <w:sz w:val="21"/>
          <w:szCs w:val="21"/>
        </w:rPr>
        <w:t xml:space="preserve">homogeneous </w:t>
      </w:r>
      <w:r w:rsidR="00195B69" w:rsidRPr="00B63266">
        <w:rPr>
          <w:rFonts w:ascii="Arno Pro" w:hAnsi="Arno Pro"/>
          <w:sz w:val="21"/>
          <w:szCs w:val="21"/>
        </w:rPr>
        <w:t>OER</w:t>
      </w:r>
      <w:r>
        <w:rPr>
          <w:rFonts w:ascii="Arno Pro" w:hAnsi="Arno Pro"/>
          <w:sz w:val="21"/>
          <w:szCs w:val="21"/>
        </w:rPr>
        <w:t xml:space="preserve"> driven by CAN</w:t>
      </w:r>
      <w:r w:rsidR="00F926C9">
        <w:rPr>
          <w:rFonts w:ascii="Arno Pro" w:hAnsi="Arno Pro"/>
          <w:sz w:val="21"/>
          <w:szCs w:val="21"/>
        </w:rPr>
        <w:t>.</w:t>
      </w:r>
      <w:r w:rsidR="00555B76" w:rsidRPr="00B63266">
        <w:rPr>
          <w:rFonts w:ascii="Arno Pro" w:hAnsi="Arno Pro"/>
          <w:sz w:val="21"/>
          <w:szCs w:val="21"/>
        </w:rPr>
        <w:fldChar w:fldCharType="begin"/>
      </w:r>
      <w:r w:rsidR="00CD16B5">
        <w:rPr>
          <w:rFonts w:ascii="Arno Pro" w:hAnsi="Arno Pro"/>
          <w:sz w:val="21"/>
          <w:szCs w:val="21"/>
        </w:rPr>
        <w:instrText xml:space="preserve"> ADDIN PAPERS2_CITATIONS &lt;citation&gt;&lt;uuid&gt;55FB2322-05A0-4D13-A662-7B508FD2EF0E&lt;/uuid&gt;&lt;priority&gt;8&lt;/priority&gt;&lt;publications&gt;&lt;publication&gt;&lt;uuid&gt;3BB6F693-0752-478F-94CE-FBBBC47F7268&lt;/uuid&gt;&lt;volume&gt;132&lt;/volume&gt;&lt;doi&gt;10.1021/ja104766z&lt;/doi&gt;&lt;subtitle&gt;Journal of the American Chemical Society&lt;/subtitle&gt;&lt;startpage&gt;10990&lt;/startpage&gt;&lt;publication_date&gt;992010000012000000002100002010/08/18&lt;/publication_date&gt;&lt;url&gt;http://dx.doi.org/10.1021/ja104766z&lt;/url&gt;&lt;type&gt;400&lt;/type&gt;&lt;title&gt;Fast Water Oxidation Using Iron&lt;/title&gt;&lt;publisher&gt;American Chemical Society&lt;/publisher&gt;&lt;number&gt;32&lt;/number&gt;&lt;subtype&gt;400&lt;/subtype&gt;&lt;endpage&gt;10991&lt;/endpage&gt;&lt;bundle&gt;&lt;publication&gt;&lt;publisher&gt;American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W&lt;/firstName&gt;&lt;middleNames&gt;Chadwick&lt;/middleNames&gt;&lt;lastName&gt;Ellis&lt;/lastName&gt;&lt;/author&gt;&lt;author&gt;&lt;firstName&gt;Neal&lt;/firstName&gt;&lt;middleNames&gt;D&lt;/middleNames&gt;&lt;lastName&gt;McDaniel&lt;/lastName&gt;&lt;/author&gt;&lt;author&gt;&lt;firstName&gt;Stefan&lt;/firstName&gt;&lt;lastName&gt;Bernhard&lt;/lastName&gt;&lt;/author&gt;&lt;author&gt;&lt;firstName&gt;Terrence&lt;/firstName&gt;&lt;middleNames&gt;J&lt;/middleNames&gt;&lt;lastName&gt;Collins&lt;/lastName&gt;&lt;/author&gt;&lt;/authors&gt;&lt;/publication&gt;&lt;/publications&gt;&lt;cites&gt;&lt;/cites&gt;&lt;/citation&gt;</w:instrText>
      </w:r>
      <w:r w:rsidR="00555B76" w:rsidRPr="00B63266">
        <w:rPr>
          <w:rFonts w:ascii="Arno Pro" w:hAnsi="Arno Pro"/>
          <w:sz w:val="21"/>
          <w:szCs w:val="21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23</w:t>
      </w:r>
      <w:r w:rsidR="00555B76" w:rsidRPr="00B63266">
        <w:rPr>
          <w:rFonts w:ascii="Arno Pro" w:hAnsi="Arno Pro"/>
          <w:sz w:val="21"/>
          <w:szCs w:val="21"/>
        </w:rPr>
        <w:fldChar w:fldCharType="end"/>
      </w:r>
      <w:r w:rsidR="00195B69" w:rsidRPr="00B63266">
        <w:rPr>
          <w:rFonts w:ascii="Arno Pro" w:hAnsi="Arno Pro"/>
          <w:sz w:val="21"/>
          <w:szCs w:val="21"/>
        </w:rPr>
        <w:t xml:space="preserve">  TAML </w:t>
      </w:r>
      <w:r w:rsidR="00F3472E">
        <w:rPr>
          <w:rFonts w:ascii="Arno Pro" w:hAnsi="Arno Pro"/>
          <w:sz w:val="21"/>
          <w:szCs w:val="21"/>
        </w:rPr>
        <w:t>activators are the first full functional mimics of oxidizing enzymes and have been demonstrated to catalyze myriad oxidations by peroxide</w:t>
      </w:r>
      <w:r w:rsidR="002B3446">
        <w:rPr>
          <w:rFonts w:ascii="Arno Pro" w:hAnsi="Arno Pro"/>
          <w:sz w:val="21"/>
          <w:szCs w:val="21"/>
        </w:rPr>
        <w:t>,</w:t>
      </w:r>
      <w:r w:rsidR="00F3472E">
        <w:rPr>
          <w:rFonts w:ascii="Arno Pro" w:hAnsi="Arno Pro"/>
          <w:sz w:val="21"/>
          <w:szCs w:val="21"/>
        </w:rPr>
        <w:t xml:space="preserve"> </w:t>
      </w:r>
      <w:r w:rsidR="00706F08">
        <w:rPr>
          <w:rFonts w:ascii="Arno Pro" w:hAnsi="Arno Pro"/>
          <w:sz w:val="21"/>
          <w:szCs w:val="21"/>
        </w:rPr>
        <w:t>especially in the</w:t>
      </w:r>
      <w:r w:rsidR="00195B69" w:rsidRPr="00B63266">
        <w:rPr>
          <w:rFonts w:ascii="Arno Pro" w:hAnsi="Arno Pro"/>
          <w:sz w:val="21"/>
          <w:szCs w:val="21"/>
        </w:rPr>
        <w:t xml:space="preserve"> </w:t>
      </w:r>
      <w:r w:rsidR="0079615F">
        <w:rPr>
          <w:rFonts w:ascii="Arno Pro" w:hAnsi="Arno Pro"/>
          <w:sz w:val="21"/>
          <w:szCs w:val="21"/>
        </w:rPr>
        <w:t xml:space="preserve">oxidative destruction </w:t>
      </w:r>
      <w:r w:rsidR="00195B69" w:rsidRPr="00B63266">
        <w:rPr>
          <w:rFonts w:ascii="Arno Pro" w:hAnsi="Arno Pro"/>
          <w:sz w:val="21"/>
          <w:szCs w:val="21"/>
        </w:rPr>
        <w:t>of water contaminants</w:t>
      </w:r>
      <w:r w:rsidR="000053C4" w:rsidRPr="00B63266">
        <w:rPr>
          <w:rFonts w:ascii="Arno Pro" w:hAnsi="Arno Pro"/>
          <w:sz w:val="21"/>
          <w:szCs w:val="21"/>
        </w:rPr>
        <w:t>.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&lt;citation&gt;&lt;uuid&gt;AFEBB8C2-7FBC-4A78-8D2C-60D3CF51CFDE&lt;/uuid&gt;&lt;priority&gt;9&lt;/priority&gt;&lt;publications&gt;&lt;publication&gt;&lt;volume&gt;127&lt;/volume&gt;&lt;number&gt;8&lt;/number&gt;&lt;subtitle&gt;Journal of the American Chemical Society&lt;/subtitle&gt;&lt;startpage&gt;2505&lt;/startpage&gt;&lt;title&gt;Catalytically active μ-oxodiiron (IV) oxidants from iron (III) and dioxygen&lt;/title&gt;&lt;uuid&gt;C04D847A-FD7A-4CF8-9261-71EB50F50B5F&lt;/uuid&gt;&lt;subtype&gt;400&lt;/subtype&gt;&lt;endpage&gt;2513&lt;/endpage&gt;&lt;type&gt;400&lt;/type&gt;&lt;publication_date&gt;99200500001200000000200000&lt;/publication_dat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A&lt;/firstName&gt;&lt;lastName&gt;Ghosh&lt;/lastName&gt;&lt;/author&gt;&lt;author&gt;&lt;lastName&gt;Oliveira&lt;/lastName&gt;&lt;nonDroppingParticle&gt;De&lt;/nonDroppingParticle&gt;&lt;firstName&gt;F&lt;/firstName&gt;&lt;middleNames&gt;T&lt;/middleNames&gt;&lt;/author&gt;&lt;author&gt;&lt;firstName&gt;T&lt;/firstName&gt;&lt;lastName&gt;Yano&lt;/lastName&gt;&lt;/author&gt;&lt;author&gt;&lt;firstName&gt;T&lt;/firstName&gt;&lt;lastName&gt;Nishioka&lt;/lastName&gt;&lt;/author&gt;&lt;author&gt;&lt;firstName&gt;E&lt;/firstName&gt;&lt;middleNames&gt;S&lt;/middleNames&gt;&lt;lastName&gt;Beach&lt;/lastName&gt;&lt;/author&gt;&lt;author&gt;&lt;firstName&gt;I&lt;/firstName&gt;&lt;lastName&gt;Kinoshita&lt;/lastName&gt;&lt;/author&gt;&lt;author&gt;&lt;firstName&gt;E&lt;/firstName&gt;&lt;lastName&gt;Munck&lt;/lastName&gt;&lt;/author&gt;&lt;author&gt;&lt;firstName&gt;A&lt;/firstName&gt;&lt;middleNames&gt;D&lt;/middleNames&gt;&lt;lastName&gt;Ryabov&lt;/lastName&gt;&lt;/author&gt;&lt;author&gt;&lt;firstName&gt;C&lt;/firstName&gt;&lt;middleNames&gt;P&lt;/middleNames&gt;&lt;lastName&gt;Horwitz&lt;/lastName&gt;&lt;/author&gt;&lt;author&gt;&lt;firstName&gt;T&lt;/firstName&gt;&lt;middleNames&gt;J&lt;/middleNames&gt;&lt;lastName&gt;Collins&lt;/lastName&gt;&lt;/author&gt;&lt;/authors&gt;&lt;/publication&gt;&lt;publication&gt;&lt;volume&gt;315&lt;/volume&gt;&lt;number&gt;5813&lt;/number&gt;&lt;subtitle&gt;Science&lt;/subtitle&gt;&lt;doi&gt;10.1126/science.1133417&lt;/doi&gt;&lt;startpage&gt;835&lt;/startpage&gt;&lt;title&gt;Chemical and Spectroscopic Evidence for an FeV-Oxo Complex&lt;/title&gt;&lt;uuid&gt;F059F797-EABA-452F-A987-C72E394BCB55&lt;/uuid&gt;&lt;subtype&gt;400&lt;/subtype&gt;&lt;endpage&gt;838&lt;/endpage&gt;&lt;type&gt;400&lt;/type&gt;&lt;publication_date&gt;99200703091200000000222000&lt;/publication_date&gt;&lt;bundle&gt;&lt;publication&gt;&lt;url&gt;http://www.sciencemag.org&lt;/url&gt;&lt;title&gt;Science&lt;/title&gt;&lt;type&gt;-100&lt;/type&gt;&lt;subtype&gt;-100&lt;/subtype&gt;&lt;uuid&gt;80DFD99F-1978-4E40-949D-EBDEAFAF520B&lt;/uuid&gt;&lt;/publication&gt;&lt;/bundle&gt;&lt;authors&gt;&lt;author&gt;&lt;lastName&gt;Oliveira&lt;/lastName&gt;&lt;nonDroppingParticle&gt;De&lt;/nonDroppingParticle&gt;&lt;firstName&gt;F&lt;/firstName&gt;&lt;middleNames&gt;T&lt;/middleNames&gt;&lt;/author&gt;&lt;author&gt;&lt;firstName&gt;A&lt;/firstName&gt;&lt;lastName&gt;Chanda&lt;/lastName&gt;&lt;/author&gt;&lt;author&gt;&lt;firstName&gt;D&lt;/firstName&gt;&lt;lastName&gt;Banerjee&lt;/lastName&gt;&lt;/author&gt;&lt;author&gt;&lt;firstName&gt;X&lt;/firstName&gt;&lt;lastName&gt;Shan&lt;/lastName&gt;&lt;/author&gt;&lt;author&gt;&lt;firstName&gt;S&lt;/firstName&gt;&lt;lastName&gt;Mondal&lt;/lastName&gt;&lt;/author&gt;&lt;author&gt;&lt;firstName&gt;L&lt;/firstName&gt;&lt;lastName&gt;Que&lt;/lastName&gt;&lt;/author&gt;&lt;author&gt;&lt;firstName&gt;E&lt;/firstName&gt;&lt;middleNames&gt;L&lt;/middleNames&gt;&lt;lastName&gt;Bominaar&lt;/lastName&gt;&lt;/author&gt;&lt;author&gt;&lt;firstName&gt;E&lt;/firstName&gt;&lt;lastName&gt;Munck&lt;/lastName&gt;&lt;/author&gt;&lt;author&gt;&lt;firstName&gt;T&lt;/firstName&gt;&lt;middleNames&gt;J&lt;/middleNames&gt;&lt;lastName&gt;Collins&lt;/lastName&gt;&lt;/author&gt;&lt;/authors&gt;&lt;/publication&gt;&lt;publication&gt;&lt;volume&gt;47&lt;/volume&gt;&lt;number&gt;9&lt;/number&gt;&lt;subtitle&gt;Inorganic Chemistry&lt;/subtitle&gt;&lt;startpage&gt;3669&lt;/startpage&gt;&lt;title&gt;(TAML) FeIV</w:instrText>
      </w:r>
      <w:r w:rsidR="00CD16B5" w:rsidRPr="00346998">
        <w:rPr>
          <w:rFonts w:ascii="Arno Pro" w:eastAsiaTheme="minorHAnsi" w:hAnsi="Arno Pro" w:cs="Times" w:hint="eastAsia"/>
          <w:sz w:val="21"/>
          <w:szCs w:val="21"/>
          <w:vertAlign w:val="superscript"/>
        </w:rPr>
        <w:instrText></w:instrText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O Complex in Aqueous Solution: Synthesis and Spectroscopic and Computational Characterization&lt;/title&gt;&lt;uuid&gt;B121C95C-8768-47EA-9DD8-F15E94C43483&lt;/uuid&gt;&lt;subtype&gt;400&lt;/subtype&gt;&lt;endpage&gt;3678&lt;/endpage&gt;&lt;type&gt;400&lt;/type&gt;&lt;publication_date&gt;99200800001200000000200000&lt;/publication_date&gt;&lt;bundle&gt;&lt;publication&gt;&lt;publisher&gt;American Chemical Society&lt;/publisher&gt;&lt;title&gt;Inorganic Chemistry&lt;/title&gt;&lt;type&gt;-100&lt;/type&gt;&lt;subtype&gt;-100&lt;/subtype&gt;&lt;uuid&gt;59017D9B-4D85-4F46-B41A-1D907B4F5B55&lt;/uuid&gt;&lt;/publication&gt;&lt;/bundle&gt;&lt;authors&gt;&lt;author&gt;&lt;firstName&gt;A&lt;/firstName&gt;&lt;lastName&gt;Chanda&lt;/lastName&gt;&lt;/author&gt;&lt;author&gt;&lt;firstName&gt;X&lt;/firstName&gt;&lt;lastName&gt;Shan&lt;/lastName&gt;&lt;/author&gt;&lt;author&gt;&lt;firstName&gt;M&lt;/firstName&gt;&lt;lastName&gt;Chakrabarti&lt;/lastName&gt;&lt;/author&gt;&lt;author&gt;&lt;firstName&gt;W&lt;/firstName&gt;&lt;middleNames&gt;C&lt;/middleNames&gt;&lt;lastName&gt;Ellis&lt;/lastName&gt;&lt;/author&gt;&lt;author&gt;&lt;firstName&gt;D&lt;/firstName&gt;&lt;middleNames&gt;L&lt;/middleNames&gt;&lt;lastName&gt;Popescu&lt;/lastName&gt;&lt;/author&gt;&lt;author&gt;&lt;firstName&gt;F&lt;/firstName&gt;&lt;lastName&gt;Tiago de Oliveira&lt;/lastName&gt;&lt;/author&gt;&lt;author&gt;&lt;firstName&gt;D&lt;/firstName&gt;&lt;lastName&gt;Wang&lt;/lastName&gt;&lt;/author&gt;&lt;author&gt;&lt;firstName&gt;L&lt;/firstName&gt;&lt;suffix&gt;Jr&lt;/suffix&gt;&lt;lastName&gt;Que&lt;/lastName&gt;&lt;/author&gt;&lt;author&gt;&lt;firstName&gt;T&lt;/firstName&gt;&lt;middleNames&gt;J&lt;/middleNames&gt;&lt;lastName&gt;Collins&lt;/lastName&gt;&lt;/author&gt;&lt;author&gt;&lt;firstName&gt;E&lt;/firstName&gt;&lt;lastName&gt;Munck&lt;/lastName&gt;&lt;/author&gt;&lt;/authors&gt;&lt;/publication&gt;&lt;/publications&gt;&lt;cites&gt;&lt;/cites&gt;&lt;/citation&gt;</w:instrTex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25-27</w:t>
      </w:r>
      <w:r w:rsidR="00555B76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195B69" w:rsidRPr="00B63266">
        <w:rPr>
          <w:rFonts w:ascii="Arno Pro" w:hAnsi="Arno Pro"/>
          <w:sz w:val="21"/>
          <w:szCs w:val="21"/>
        </w:rPr>
        <w:t xml:space="preserve"> </w:t>
      </w:r>
      <w:r w:rsidR="0048685F">
        <w:rPr>
          <w:rFonts w:ascii="Arno Pro" w:hAnsi="Arno Pro"/>
          <w:sz w:val="21"/>
          <w:szCs w:val="21"/>
        </w:rPr>
        <w:t xml:space="preserve">Here, the prototype </w:t>
      </w:r>
      <w:r w:rsidR="00F75A20">
        <w:rPr>
          <w:rFonts w:ascii="Arno Pro" w:hAnsi="Arno Pro"/>
          <w:kern w:val="21"/>
          <w:sz w:val="21"/>
        </w:rPr>
        <w:t xml:space="preserve">TAML activator </w:t>
      </w:r>
      <w:r w:rsidR="00BA0B44">
        <w:rPr>
          <w:rFonts w:ascii="Arno Pro" w:hAnsi="Arno Pro"/>
          <w:b/>
          <w:sz w:val="21"/>
          <w:szCs w:val="21"/>
        </w:rPr>
        <w:t>1</w:t>
      </w:r>
      <w:r w:rsidR="00F75A20">
        <w:rPr>
          <w:rFonts w:ascii="Arno Pro" w:hAnsi="Arno Pro"/>
          <w:kern w:val="21"/>
          <w:sz w:val="21"/>
        </w:rPr>
        <w:t xml:space="preserve"> </w:t>
      </w:r>
      <w:r w:rsidR="0079615F">
        <w:rPr>
          <w:rFonts w:ascii="Arno Pro" w:hAnsi="Arno Pro"/>
          <w:sz w:val="21"/>
          <w:szCs w:val="21"/>
        </w:rPr>
        <w:t>(Figure 1)</w:t>
      </w:r>
      <w:r w:rsidR="003715D4">
        <w:rPr>
          <w:rFonts w:ascii="Arno Pro" w:hAnsi="Arno Pro"/>
          <w:sz w:val="21"/>
          <w:szCs w:val="21"/>
        </w:rPr>
        <w:t xml:space="preserve"> </w:t>
      </w:r>
      <w:r w:rsidR="00195B69" w:rsidRPr="00B63266">
        <w:rPr>
          <w:rFonts w:ascii="Arno Pro" w:hAnsi="Arno Pro"/>
          <w:sz w:val="21"/>
          <w:szCs w:val="21"/>
        </w:rPr>
        <w:t xml:space="preserve">has been </w:t>
      </w:r>
      <w:r w:rsidR="000053C4" w:rsidRPr="00B63266">
        <w:rPr>
          <w:rFonts w:ascii="Arno Pro" w:hAnsi="Arno Pro"/>
          <w:sz w:val="21"/>
          <w:szCs w:val="21"/>
        </w:rPr>
        <w:t xml:space="preserve">used as an electrocatalyst for the OER. </w:t>
      </w:r>
      <w:r w:rsidR="003715D4">
        <w:rPr>
          <w:rFonts w:ascii="Arno Pro" w:hAnsi="Arno Pro"/>
          <w:sz w:val="21"/>
          <w:szCs w:val="21"/>
        </w:rPr>
        <w:t xml:space="preserve">Under homogeneous conditions, </w:t>
      </w:r>
      <w:r w:rsidR="00BA0B44">
        <w:rPr>
          <w:rFonts w:ascii="Arno Pro" w:hAnsi="Arno Pro"/>
          <w:b/>
          <w:sz w:val="21"/>
          <w:szCs w:val="21"/>
        </w:rPr>
        <w:t>1</w:t>
      </w:r>
      <w:r w:rsidR="003715D4">
        <w:rPr>
          <w:rFonts w:ascii="Arno Pro" w:hAnsi="Arno Pro"/>
          <w:sz w:val="21"/>
          <w:szCs w:val="21"/>
        </w:rPr>
        <w:t xml:space="preserve"> </w:t>
      </w:r>
      <w:r w:rsidR="00D90759">
        <w:rPr>
          <w:rFonts w:ascii="Arno Pro" w:hAnsi="Arno Pro"/>
          <w:sz w:val="21"/>
          <w:szCs w:val="21"/>
        </w:rPr>
        <w:t>displays</w:t>
      </w:r>
      <w:r w:rsidR="003715D4">
        <w:rPr>
          <w:rFonts w:ascii="Arno Pro" w:hAnsi="Arno Pro"/>
          <w:sz w:val="21"/>
          <w:szCs w:val="21"/>
        </w:rPr>
        <w:t xml:space="preserve"> peak peroxide activation at pH 9-11 and turnover number of order 10</w:t>
      </w:r>
      <w:r w:rsidR="003715D4" w:rsidRPr="008D26EE">
        <w:rPr>
          <w:rFonts w:ascii="Arno Pro" w:hAnsi="Arno Pro"/>
          <w:sz w:val="21"/>
          <w:szCs w:val="21"/>
          <w:vertAlign w:val="superscript"/>
        </w:rPr>
        <w:t>3</w:t>
      </w:r>
      <w:r w:rsidR="003715D4">
        <w:rPr>
          <w:rFonts w:ascii="Arno Pro" w:hAnsi="Arno Pro"/>
          <w:sz w:val="21"/>
          <w:szCs w:val="21"/>
        </w:rPr>
        <w:t xml:space="preserve"> in the bleaching of Orange II dye.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8B83298B-BEE9-466E-8915-FCB959B5B014&lt;/uuid&gt;&lt;priority&gt;10&lt;/priority&gt;&lt;publications&gt;&lt;publication&gt;&lt;volume&gt;9&lt;/volume&gt;&lt;publication_date&gt;99200600001200000000200000&lt;/publication_date&gt;&lt;number&gt;1&lt;/number&gt;&lt;startpage&gt;49&lt;/startpage&gt;&lt;title&gt;FeIII–TAML-catalyzed green oxidative degradation of the azo dye Orange II by H2O2 and organic peroxides: products, toxicity, kinetics, and mechanisms&lt;/title&gt;&lt;uuid&gt;A742A3E8-F937-4AE6-BF07-F55DA4FCFF9A&lt;/uuid&gt;&lt;subtype&gt;400&lt;/subtype&gt;&lt;publisher&gt;The Royal Society of Chemistry&lt;/publisher&gt;&lt;type&gt;400&lt;/type&gt;&lt;endpage&gt;57&lt;/endpage&gt;&lt;url&gt;http://pubs.rsc.org/en/content/articlepdf/2007/gc/b604990g&lt;/url&gt;&lt;bundle&gt;&lt;publication&gt;&lt;title&gt;Green Chem.&lt;/title&gt;&lt;type&gt;-100&lt;/type&gt;&lt;subtype&gt;-100&lt;/subtype&gt;&lt;uuid&gt;5949161A-8D09-47FA-AE04-E32B23B8B0EF&lt;/uuid&gt;&lt;/publication&gt;&lt;/bundle&gt;&lt;authors&gt;&lt;author&gt;&lt;firstName&gt;Naima&lt;/firstName&gt;&lt;lastName&gt;Chahbane&lt;/lastName&gt;&lt;/author&gt;&lt;author&gt;&lt;firstName&gt;Delia-Laura&lt;/firstName&gt;&lt;lastName&gt;Popescu&lt;/lastName&gt;&lt;/author&gt;&lt;author&gt;&lt;firstName&gt;Douglas&lt;/firstName&gt;&lt;middleNames&gt;A&lt;/middleNames&gt;&lt;lastName&gt;Mitchell&lt;/lastName&gt;&lt;/author&gt;&lt;author&gt;&lt;firstName&gt;Arani&lt;/firstName&gt;&lt;lastName&gt;Chanda&lt;/lastName&gt;&lt;/author&gt;&lt;author&gt;&lt;firstName&gt;Dieter&lt;/firstName&gt;&lt;lastName&gt;Lenoir&lt;/lastName&gt;&lt;/author&gt;&lt;author&gt;&lt;firstName&gt;Alexander&lt;/firstName&gt;&lt;middleNames&gt;D&lt;/middleNames&gt;&lt;lastName&gt;Ryabov&lt;/lastName&gt;&lt;/author&gt;&lt;author&gt;&lt;firstName&gt;Karl-Werner&lt;/firstName&gt;&lt;lastName&gt;Schramm&lt;/lastName&gt;&lt;/author&gt;&lt;author&gt;&lt;firstName&gt;Terrence&lt;/firstName&gt;&lt;middleNames&gt;J&lt;/middleNames&gt;&lt;lastName&gt;Collins&lt;/lastName&gt;&lt;/author&gt;&lt;/authors&gt;&lt;/publication&gt;&lt;/publications&gt;&lt;cites&gt;&lt;/cites&gt;&lt;/citation&gt;</w:instrTex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t>28</w:t>
      </w:r>
      <w:r w:rsidR="003136D3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BE12F5" w:rsidDel="00BE12F5">
        <w:rPr>
          <w:rFonts w:ascii="Arno Pro" w:hAnsi="Arno Pro"/>
          <w:sz w:val="21"/>
          <w:szCs w:val="21"/>
        </w:rPr>
        <w:t xml:space="preserve"> </w:t>
      </w:r>
      <w:hyperlink w:anchor="_ENREF_1" w:tooltip="Chahbane, 2007 #2975" w:history="1"/>
      <w:hyperlink w:anchor="_ENREF_1" w:tooltip="Chahbane, 2007 #2975" w:history="1"/>
      <w:r w:rsidR="00346998">
        <w:rPr>
          <w:rFonts w:ascii="Arno Pro" w:hAnsi="Arno Pro"/>
          <w:sz w:val="21"/>
          <w:szCs w:val="21"/>
        </w:rPr>
        <w:t xml:space="preserve">We </w:t>
      </w:r>
      <w:r w:rsidR="000053C4" w:rsidRPr="00B63266">
        <w:rPr>
          <w:rFonts w:ascii="Arno Pro" w:hAnsi="Arno Pro"/>
          <w:sz w:val="21"/>
          <w:szCs w:val="21"/>
        </w:rPr>
        <w:t xml:space="preserve">attempted </w:t>
      </w:r>
      <w:r w:rsidR="00642E97">
        <w:rPr>
          <w:rFonts w:ascii="Arno Pro" w:hAnsi="Arno Pro"/>
          <w:sz w:val="21"/>
          <w:szCs w:val="21"/>
        </w:rPr>
        <w:t xml:space="preserve">to use </w:t>
      </w:r>
      <w:r w:rsidR="00BA0B44">
        <w:rPr>
          <w:rFonts w:ascii="Arno Pro" w:hAnsi="Arno Pro"/>
          <w:b/>
          <w:sz w:val="21"/>
          <w:szCs w:val="21"/>
        </w:rPr>
        <w:t>1</w:t>
      </w:r>
      <w:r w:rsidR="000053C4" w:rsidRPr="00B63266">
        <w:rPr>
          <w:rFonts w:ascii="Arno Pro" w:hAnsi="Arno Pro"/>
          <w:sz w:val="21"/>
          <w:szCs w:val="21"/>
        </w:rPr>
        <w:t xml:space="preserve"> as a homogeneous electrocatalyst by </w:t>
      </w:r>
      <w:r w:rsidR="00894C09">
        <w:rPr>
          <w:rFonts w:ascii="Arno Pro" w:hAnsi="Arno Pro"/>
          <w:sz w:val="21"/>
          <w:szCs w:val="21"/>
        </w:rPr>
        <w:t>electrolyzing</w:t>
      </w:r>
      <w:r w:rsidR="00894C09" w:rsidRPr="00B63266">
        <w:rPr>
          <w:rFonts w:ascii="Arno Pro" w:hAnsi="Arno Pro"/>
          <w:sz w:val="21"/>
          <w:szCs w:val="21"/>
        </w:rPr>
        <w:t xml:space="preserve"> </w:t>
      </w:r>
      <w:r w:rsidR="000053C4" w:rsidRPr="00B63266">
        <w:rPr>
          <w:rFonts w:ascii="Arno Pro" w:hAnsi="Arno Pro"/>
          <w:sz w:val="21"/>
          <w:szCs w:val="21"/>
        </w:rPr>
        <w:t xml:space="preserve">a solution containing TAML, but no evidence of </w:t>
      </w:r>
      <w:proofErr w:type="spellStart"/>
      <w:r w:rsidR="0079615F">
        <w:rPr>
          <w:rFonts w:ascii="Arno Pro" w:hAnsi="Arno Pro"/>
          <w:sz w:val="21"/>
          <w:szCs w:val="21"/>
        </w:rPr>
        <w:t>electro</w:t>
      </w:r>
      <w:r w:rsidR="000053C4" w:rsidRPr="00B63266">
        <w:rPr>
          <w:rFonts w:ascii="Arno Pro" w:hAnsi="Arno Pro"/>
          <w:sz w:val="21"/>
          <w:szCs w:val="21"/>
        </w:rPr>
        <w:t>catalytic</w:t>
      </w:r>
      <w:proofErr w:type="spellEnd"/>
      <w:r w:rsidR="000053C4" w:rsidRPr="00B63266">
        <w:rPr>
          <w:rFonts w:ascii="Arno Pro" w:hAnsi="Arno Pro"/>
          <w:sz w:val="21"/>
          <w:szCs w:val="21"/>
        </w:rPr>
        <w:t xml:space="preserve"> activity was observed (</w:t>
      </w:r>
      <w:r w:rsidR="0079615F">
        <w:rPr>
          <w:rFonts w:ascii="Arno Pro" w:hAnsi="Arno Pro"/>
          <w:sz w:val="21"/>
          <w:szCs w:val="21"/>
        </w:rPr>
        <w:t xml:space="preserve">see </w:t>
      </w:r>
      <w:r w:rsidR="000053C4" w:rsidRPr="00B63266">
        <w:rPr>
          <w:rFonts w:ascii="Arno Pro" w:hAnsi="Arno Pro"/>
          <w:sz w:val="21"/>
          <w:szCs w:val="21"/>
        </w:rPr>
        <w:t>Supp</w:t>
      </w:r>
      <w:r w:rsidR="003D46AA">
        <w:rPr>
          <w:rFonts w:ascii="Arno Pro" w:hAnsi="Arno Pro"/>
          <w:sz w:val="21"/>
          <w:szCs w:val="21"/>
        </w:rPr>
        <w:t>orting</w:t>
      </w:r>
      <w:r w:rsidR="0079615F">
        <w:rPr>
          <w:rFonts w:ascii="Arno Pro" w:hAnsi="Arno Pro"/>
          <w:sz w:val="21"/>
          <w:szCs w:val="21"/>
        </w:rPr>
        <w:t xml:space="preserve"> Information</w:t>
      </w:r>
      <w:r w:rsidR="000053C4" w:rsidRPr="00B63266">
        <w:rPr>
          <w:rFonts w:ascii="Arno Pro" w:hAnsi="Arno Pro"/>
          <w:sz w:val="21"/>
          <w:szCs w:val="21"/>
        </w:rPr>
        <w:t>)</w:t>
      </w:r>
      <w:r w:rsidR="00894C09">
        <w:rPr>
          <w:rFonts w:ascii="Arno Pro" w:hAnsi="Arno Pro"/>
          <w:sz w:val="21"/>
          <w:szCs w:val="21"/>
        </w:rPr>
        <w:t>.</w:t>
      </w:r>
      <w:r w:rsidR="000053C4" w:rsidRPr="00B63266">
        <w:rPr>
          <w:rFonts w:ascii="Arno Pro" w:hAnsi="Arno Pro"/>
          <w:sz w:val="21"/>
          <w:szCs w:val="21"/>
        </w:rPr>
        <w:t xml:space="preserve"> </w:t>
      </w:r>
      <w:r w:rsidR="00F575BC">
        <w:rPr>
          <w:rFonts w:ascii="Arno Pro" w:hAnsi="Arno Pro"/>
          <w:sz w:val="21"/>
          <w:szCs w:val="21"/>
        </w:rPr>
        <w:t>However</w:t>
      </w:r>
      <w:r w:rsidR="000053C4" w:rsidRPr="00B63266">
        <w:rPr>
          <w:rFonts w:ascii="Arno Pro" w:hAnsi="Arno Pro"/>
          <w:sz w:val="21"/>
          <w:szCs w:val="21"/>
        </w:rPr>
        <w:t xml:space="preserve">, we </w:t>
      </w:r>
      <w:r w:rsidR="00F71796">
        <w:rPr>
          <w:rFonts w:ascii="Arno Pro" w:hAnsi="Arno Pro"/>
          <w:sz w:val="21"/>
          <w:szCs w:val="21"/>
        </w:rPr>
        <w:t>found that support</w:t>
      </w:r>
      <w:r w:rsidR="00894C09">
        <w:rPr>
          <w:rFonts w:ascii="Arno Pro" w:hAnsi="Arno Pro"/>
          <w:sz w:val="21"/>
          <w:szCs w:val="21"/>
        </w:rPr>
        <w:t>ing</w:t>
      </w:r>
      <w:r w:rsidR="00F71796">
        <w:rPr>
          <w:rFonts w:ascii="Arno Pro" w:hAnsi="Arno Pro"/>
          <w:sz w:val="21"/>
          <w:szCs w:val="21"/>
        </w:rPr>
        <w:t xml:space="preserve"> </w:t>
      </w:r>
      <w:r w:rsidR="00BA0B44">
        <w:rPr>
          <w:rFonts w:ascii="Arno Pro" w:hAnsi="Arno Pro"/>
          <w:b/>
          <w:sz w:val="21"/>
          <w:szCs w:val="21"/>
        </w:rPr>
        <w:t>1</w:t>
      </w:r>
      <w:r w:rsidR="00F71796">
        <w:rPr>
          <w:rFonts w:ascii="Arno Pro" w:hAnsi="Arno Pro"/>
          <w:sz w:val="21"/>
          <w:szCs w:val="21"/>
        </w:rPr>
        <w:t xml:space="preserve"> </w:t>
      </w:r>
      <w:r w:rsidR="00894C09">
        <w:rPr>
          <w:rFonts w:ascii="Arno Pro" w:hAnsi="Arno Pro"/>
          <w:sz w:val="21"/>
          <w:szCs w:val="21"/>
        </w:rPr>
        <w:t xml:space="preserve">on an electrode </w:t>
      </w:r>
      <w:r w:rsidR="00F71796">
        <w:rPr>
          <w:rFonts w:ascii="Arno Pro" w:hAnsi="Arno Pro"/>
          <w:sz w:val="21"/>
          <w:szCs w:val="21"/>
        </w:rPr>
        <w:t>resulted in an active</w:t>
      </w:r>
      <w:r w:rsidR="000053C4" w:rsidRPr="00B63266">
        <w:rPr>
          <w:rFonts w:ascii="Arno Pro" w:hAnsi="Arno Pro"/>
          <w:sz w:val="21"/>
          <w:szCs w:val="21"/>
        </w:rPr>
        <w:t xml:space="preserve"> </w:t>
      </w:r>
      <w:r w:rsidR="000053C4" w:rsidRPr="00B63266">
        <w:rPr>
          <w:rFonts w:ascii="Arno Pro" w:hAnsi="Arno Pro"/>
          <w:sz w:val="21"/>
          <w:szCs w:val="21"/>
        </w:rPr>
        <w:lastRenderedPageBreak/>
        <w:t>heterogeneous electrocatalyst</w:t>
      </w:r>
      <w:r w:rsidR="00F71796">
        <w:rPr>
          <w:rFonts w:ascii="Arno Pro" w:hAnsi="Arno Pro"/>
          <w:sz w:val="21"/>
          <w:szCs w:val="21"/>
        </w:rPr>
        <w:t xml:space="preserve"> for the OER</w:t>
      </w:r>
      <w:r w:rsidR="00F575BC">
        <w:rPr>
          <w:rFonts w:ascii="Arno Pro" w:hAnsi="Arno Pro"/>
          <w:sz w:val="21"/>
          <w:szCs w:val="21"/>
        </w:rPr>
        <w:t xml:space="preserve"> as previously claimed would be the case</w:t>
      </w:r>
      <w:r w:rsidR="00242998">
        <w:rPr>
          <w:rFonts w:ascii="Arno Pro" w:hAnsi="Arno Pro"/>
          <w:sz w:val="21"/>
          <w:szCs w:val="21"/>
        </w:rPr>
        <w:t>.</w:t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&lt;citation&gt;&lt;uuid&gt;F87A0AF6-BA70-438A-B476-762A83D91F16&lt;/uuid&gt;&lt;priority&gt;11&lt;/priority&gt;&lt;publications&gt;&lt;publication&gt;&lt;publication_date&gt;99199707211200000000222000&lt;/publication_date&gt;&lt;title&gt;Long-lived homogenous oxidation catalysts&lt;/title&gt;&lt;uuid&gt;43879140-BF9E-4694-B7E4-900BEA655C14&lt;/uuid&gt;&lt;subtype&gt;500&lt;/subtype&gt;&lt;publisher&gt;US Patent Office&lt;/publisher&gt;&lt;type&gt;500&lt;/type&gt;&lt;url&gt;http://www.google.com/patents/about?id=4hpTAAARERAJ&amp;amp;dq=Long+lived+homogenous+oxidation+catalysts&amp;amp;as_drrb_ap=q&amp;amp;as_drrb_is=q&amp;amp;num=10&amp;amp;ie=ISO-8859-1&lt;/url&gt;&lt;authors&gt;&lt;author&gt;&lt;lastName&gt;Carnegie Mellon University, Terrence J. Collins, Scott W. Gordon-Wylie&lt;/lastName&gt;&lt;/author&gt;&lt;/authors&gt;&lt;/publication&gt;&lt;/publications&gt;&lt;cites&gt;&lt;/cites&gt;&lt;/citation&gt;</w:instrText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t>29</w:t>
      </w:r>
      <w:r w:rsidR="00CD16B5" w:rsidRPr="00346998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</w:p>
    <w:p w14:paraId="2920FDFE" w14:textId="212E5B1E" w:rsidR="00043918" w:rsidRDefault="0081397D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  <w:r w:rsidRPr="00E70ED4">
        <w:rPr>
          <w:rFonts w:ascii="Arno Pro" w:hAnsi="Arno Pro"/>
          <w:b w:val="0"/>
          <w:noProof/>
          <w:color w:val="auto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B1D3D92" wp14:editId="0A6A4845">
            <wp:simplePos x="0" y="0"/>
            <wp:positionH relativeFrom="column">
              <wp:posOffset>457200</wp:posOffset>
            </wp:positionH>
            <wp:positionV relativeFrom="paragraph">
              <wp:posOffset>101600</wp:posOffset>
            </wp:positionV>
            <wp:extent cx="2172335" cy="1297305"/>
            <wp:effectExtent l="0" t="0" r="1206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B* for Kitchen et al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BCC194" w14:textId="77777777" w:rsidR="00043918" w:rsidRDefault="00043918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</w:p>
    <w:p w14:paraId="715B2F77" w14:textId="77777777" w:rsidR="00043918" w:rsidRDefault="00043918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</w:p>
    <w:p w14:paraId="4BE9FAD1" w14:textId="77777777" w:rsidR="0081397D" w:rsidRDefault="0081397D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</w:p>
    <w:p w14:paraId="6A480E52" w14:textId="77777777" w:rsidR="0081397D" w:rsidRDefault="0081397D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</w:p>
    <w:p w14:paraId="17F68AC1" w14:textId="77777777" w:rsidR="0081397D" w:rsidRDefault="0081397D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</w:p>
    <w:p w14:paraId="65AD29B8" w14:textId="56F79FD9" w:rsidR="00BE12F5" w:rsidRPr="00280A53" w:rsidRDefault="00BE12F5" w:rsidP="00280A53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  <w:r w:rsidRPr="00280A53">
        <w:rPr>
          <w:rFonts w:ascii="Arno Pro" w:hAnsi="Arno Pro"/>
          <w:b w:val="0"/>
          <w:color w:val="auto"/>
          <w:sz w:val="20"/>
          <w:szCs w:val="20"/>
        </w:rPr>
        <w:t xml:space="preserve">Figure </w:t>
      </w:r>
      <w:r w:rsidRPr="00280A53">
        <w:rPr>
          <w:rFonts w:ascii="Arno Pro" w:hAnsi="Arno Pro"/>
          <w:b w:val="0"/>
          <w:color w:val="auto"/>
          <w:sz w:val="20"/>
          <w:szCs w:val="20"/>
        </w:rPr>
        <w:fldChar w:fldCharType="begin"/>
      </w:r>
      <w:r w:rsidRPr="00280A53">
        <w:rPr>
          <w:rFonts w:ascii="Arno Pro" w:hAnsi="Arno Pro"/>
          <w:b w:val="0"/>
          <w:color w:val="auto"/>
          <w:sz w:val="20"/>
          <w:szCs w:val="20"/>
        </w:rPr>
        <w:instrText xml:space="preserve"> SEQ Figure \* ARABIC </w:instrText>
      </w:r>
      <w:r w:rsidRPr="00280A53">
        <w:rPr>
          <w:rFonts w:ascii="Arno Pro" w:hAnsi="Arno Pro"/>
          <w:b w:val="0"/>
          <w:color w:val="auto"/>
          <w:sz w:val="20"/>
          <w:szCs w:val="20"/>
        </w:rPr>
        <w:fldChar w:fldCharType="separate"/>
      </w:r>
      <w:r w:rsidRPr="00280A53">
        <w:rPr>
          <w:rFonts w:ascii="Arno Pro" w:hAnsi="Arno Pro"/>
          <w:b w:val="0"/>
          <w:noProof/>
          <w:color w:val="auto"/>
          <w:sz w:val="20"/>
          <w:szCs w:val="20"/>
        </w:rPr>
        <w:t>1</w:t>
      </w:r>
      <w:r w:rsidRPr="00280A53">
        <w:rPr>
          <w:rFonts w:ascii="Arno Pro" w:hAnsi="Arno Pro"/>
          <w:b w:val="0"/>
          <w:color w:val="auto"/>
          <w:sz w:val="20"/>
          <w:szCs w:val="20"/>
        </w:rPr>
        <w:fldChar w:fldCharType="end"/>
      </w:r>
      <w:r w:rsidRPr="00280A53">
        <w:rPr>
          <w:rFonts w:ascii="Arno Pro" w:hAnsi="Arno Pro"/>
          <w:b w:val="0"/>
          <w:color w:val="auto"/>
          <w:sz w:val="20"/>
          <w:szCs w:val="20"/>
        </w:rPr>
        <w:t xml:space="preserve">. </w:t>
      </w:r>
      <w:r w:rsidR="00BA0B44">
        <w:rPr>
          <w:rFonts w:ascii="Arno Pro" w:hAnsi="Arno Pro"/>
          <w:b w:val="0"/>
          <w:color w:val="auto"/>
          <w:sz w:val="20"/>
          <w:szCs w:val="20"/>
        </w:rPr>
        <w:t>T</w:t>
      </w:r>
      <w:r w:rsidR="00CF7863">
        <w:rPr>
          <w:rFonts w:ascii="Arno Pro" w:hAnsi="Arno Pro"/>
          <w:b w:val="0"/>
          <w:color w:val="auto"/>
          <w:sz w:val="20"/>
          <w:szCs w:val="20"/>
        </w:rPr>
        <w:t xml:space="preserve">he prototype </w:t>
      </w:r>
      <w:r w:rsidRPr="00280A53">
        <w:rPr>
          <w:rFonts w:ascii="Arno Pro" w:hAnsi="Arno Pro"/>
          <w:b w:val="0"/>
          <w:color w:val="auto"/>
          <w:sz w:val="20"/>
          <w:szCs w:val="20"/>
        </w:rPr>
        <w:t xml:space="preserve">TAML </w:t>
      </w:r>
      <w:r w:rsidR="00BA0B44">
        <w:rPr>
          <w:rFonts w:ascii="Arno Pro" w:hAnsi="Arno Pro"/>
          <w:b w:val="0"/>
          <w:color w:val="auto"/>
          <w:sz w:val="20"/>
          <w:szCs w:val="20"/>
        </w:rPr>
        <w:t xml:space="preserve">activator, </w:t>
      </w:r>
      <w:r w:rsidR="00BA0B44" w:rsidRPr="007B7C5F">
        <w:rPr>
          <w:rFonts w:ascii="Arno Pro" w:hAnsi="Arno Pro"/>
          <w:b w:val="0"/>
          <w:color w:val="auto"/>
          <w:sz w:val="21"/>
          <w:szCs w:val="21"/>
        </w:rPr>
        <w:t>1</w:t>
      </w:r>
      <w:r w:rsidRPr="00280A53">
        <w:rPr>
          <w:rFonts w:ascii="Arno Pro" w:hAnsi="Arno Pro"/>
          <w:b w:val="0"/>
          <w:color w:val="auto"/>
          <w:sz w:val="20"/>
          <w:szCs w:val="20"/>
        </w:rPr>
        <w:t>.</w:t>
      </w:r>
    </w:p>
    <w:p w14:paraId="2D0D849D" w14:textId="3FC1A076" w:rsidR="005D7D04" w:rsidRDefault="00107CBB" w:rsidP="00195B69">
      <w:pPr>
        <w:rPr>
          <w:rFonts w:ascii="Arno Pro" w:hAnsi="Arno Pro"/>
          <w:sz w:val="21"/>
          <w:szCs w:val="21"/>
        </w:rPr>
      </w:pPr>
      <w:r w:rsidRPr="00B63266">
        <w:rPr>
          <w:rFonts w:ascii="Arno Pro" w:hAnsi="Arno Pro"/>
          <w:sz w:val="21"/>
          <w:szCs w:val="21"/>
        </w:rPr>
        <w:t xml:space="preserve">TAML/C </w:t>
      </w:r>
      <w:r w:rsidR="0079615F">
        <w:rPr>
          <w:rFonts w:ascii="Arno Pro" w:hAnsi="Arno Pro"/>
          <w:sz w:val="21"/>
          <w:szCs w:val="21"/>
        </w:rPr>
        <w:t>electro</w:t>
      </w:r>
      <w:r w:rsidRPr="00B63266">
        <w:rPr>
          <w:rFonts w:ascii="Arno Pro" w:hAnsi="Arno Pro"/>
          <w:sz w:val="21"/>
          <w:szCs w:val="21"/>
        </w:rPr>
        <w:t xml:space="preserve">catalyst powder was produced by </w:t>
      </w:r>
      <w:r w:rsidR="001C2A45">
        <w:rPr>
          <w:rFonts w:ascii="Arno Pro" w:hAnsi="Arno Pro"/>
          <w:sz w:val="21"/>
          <w:szCs w:val="21"/>
        </w:rPr>
        <w:t>combining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F005EB">
        <w:rPr>
          <w:rFonts w:ascii="Arno Pro" w:hAnsi="Arno Pro"/>
          <w:b/>
          <w:sz w:val="21"/>
          <w:szCs w:val="21"/>
        </w:rPr>
        <w:t>1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F005EB">
        <w:rPr>
          <w:rFonts w:ascii="Arno Pro" w:hAnsi="Arno Pro"/>
          <w:sz w:val="21"/>
          <w:szCs w:val="21"/>
        </w:rPr>
        <w:t xml:space="preserve">(20 mg) </w:t>
      </w:r>
      <w:r w:rsidRPr="00B63266">
        <w:rPr>
          <w:rFonts w:ascii="Arno Pro" w:hAnsi="Arno Pro"/>
          <w:sz w:val="21"/>
          <w:szCs w:val="21"/>
        </w:rPr>
        <w:t xml:space="preserve">in </w:t>
      </w:r>
      <w:r w:rsidR="00F005EB">
        <w:rPr>
          <w:rFonts w:ascii="Arno Pro" w:hAnsi="Arno Pro"/>
          <w:sz w:val="21"/>
          <w:szCs w:val="21"/>
        </w:rPr>
        <w:t>water (</w:t>
      </w:r>
      <w:r w:rsidR="00F005EB" w:rsidRPr="00B63266">
        <w:rPr>
          <w:rFonts w:ascii="Arno Pro" w:hAnsi="Arno Pro"/>
          <w:sz w:val="21"/>
          <w:szCs w:val="21"/>
        </w:rPr>
        <w:t>1 mL</w:t>
      </w:r>
      <w:r w:rsidR="000A2F3E">
        <w:rPr>
          <w:rFonts w:ascii="Arno Pro" w:hAnsi="Arno Pro"/>
          <w:sz w:val="21"/>
          <w:szCs w:val="21"/>
        </w:rPr>
        <w:t>—</w:t>
      </w:r>
      <w:r w:rsidR="001C2A45" w:rsidRPr="00B63266">
        <w:rPr>
          <w:rFonts w:ascii="Arno Pro" w:hAnsi="Arno Pro"/>
          <w:sz w:val="21"/>
          <w:szCs w:val="21"/>
        </w:rPr>
        <w:t>brief</w:t>
      </w:r>
      <w:r w:rsidR="001C2A45">
        <w:rPr>
          <w:rFonts w:ascii="Arno Pro" w:hAnsi="Arno Pro"/>
          <w:sz w:val="21"/>
          <w:szCs w:val="21"/>
        </w:rPr>
        <w:t xml:space="preserve">ly </w:t>
      </w:r>
      <w:proofErr w:type="spellStart"/>
      <w:r w:rsidR="001C2A45">
        <w:rPr>
          <w:rFonts w:ascii="Arno Pro" w:hAnsi="Arno Pro"/>
          <w:sz w:val="21"/>
          <w:szCs w:val="21"/>
        </w:rPr>
        <w:t>sonicat</w:t>
      </w:r>
      <w:r w:rsidR="000A2F3E">
        <w:rPr>
          <w:rFonts w:ascii="Arno Pro" w:hAnsi="Arno Pro"/>
          <w:sz w:val="21"/>
          <w:szCs w:val="21"/>
        </w:rPr>
        <w:t>ed</w:t>
      </w:r>
      <w:proofErr w:type="spellEnd"/>
      <w:r w:rsidR="001C2A45" w:rsidRPr="00B63266">
        <w:rPr>
          <w:rFonts w:ascii="Arno Pro" w:hAnsi="Arno Pro"/>
          <w:sz w:val="21"/>
          <w:szCs w:val="21"/>
        </w:rPr>
        <w:t xml:space="preserve"> to ensure dissolution</w:t>
      </w:r>
      <w:r w:rsidR="000A2F3E">
        <w:rPr>
          <w:rFonts w:ascii="Arno Pro" w:hAnsi="Arno Pro"/>
          <w:sz w:val="21"/>
          <w:szCs w:val="21"/>
        </w:rPr>
        <w:t>)</w:t>
      </w:r>
      <w:r w:rsidR="00540F20">
        <w:rPr>
          <w:rFonts w:ascii="Arno Pro" w:hAnsi="Arno Pro"/>
          <w:sz w:val="21"/>
          <w:szCs w:val="21"/>
        </w:rPr>
        <w:t>,</w:t>
      </w:r>
      <w:r w:rsidR="001C2A45">
        <w:rPr>
          <w:rFonts w:ascii="Arno Pro" w:hAnsi="Arno Pro"/>
          <w:sz w:val="21"/>
          <w:szCs w:val="21"/>
        </w:rPr>
        <w:t xml:space="preserve"> with</w:t>
      </w:r>
      <w:r w:rsidRPr="00B63266">
        <w:rPr>
          <w:rFonts w:ascii="Arno Pro" w:hAnsi="Arno Pro"/>
          <w:sz w:val="21"/>
          <w:szCs w:val="21"/>
        </w:rPr>
        <w:t xml:space="preserve"> Vulcan XC-72 Carbon Black </w:t>
      </w:r>
      <w:r w:rsidR="00F005EB">
        <w:rPr>
          <w:rFonts w:ascii="Arno Pro" w:hAnsi="Arno Pro"/>
          <w:sz w:val="21"/>
          <w:szCs w:val="21"/>
        </w:rPr>
        <w:t>(</w:t>
      </w:r>
      <w:r w:rsidR="00540F20" w:rsidRPr="00540F20">
        <w:rPr>
          <w:rFonts w:ascii="Arno Pro" w:hAnsi="Arno Pro"/>
          <w:b/>
          <w:sz w:val="21"/>
          <w:szCs w:val="21"/>
        </w:rPr>
        <w:t>CB</w:t>
      </w:r>
      <w:r w:rsidR="00540F20">
        <w:rPr>
          <w:rFonts w:ascii="Arno Pro" w:hAnsi="Arno Pro"/>
          <w:sz w:val="21"/>
          <w:szCs w:val="21"/>
        </w:rPr>
        <w:t xml:space="preserve">, </w:t>
      </w:r>
      <w:r w:rsidR="00F005EB" w:rsidRPr="00540F20">
        <w:rPr>
          <w:rFonts w:ascii="Arno Pro" w:hAnsi="Arno Pro"/>
          <w:sz w:val="21"/>
          <w:szCs w:val="21"/>
        </w:rPr>
        <w:t>1</w:t>
      </w:r>
      <w:r w:rsidR="00F005EB">
        <w:rPr>
          <w:rFonts w:ascii="Arno Pro" w:hAnsi="Arno Pro"/>
          <w:sz w:val="21"/>
          <w:szCs w:val="21"/>
        </w:rPr>
        <w:t xml:space="preserve"> g</w:t>
      </w:r>
      <w:r w:rsidR="00540F20">
        <w:rPr>
          <w:rFonts w:ascii="Arno Pro" w:hAnsi="Arno Pro"/>
          <w:sz w:val="21"/>
          <w:szCs w:val="21"/>
        </w:rPr>
        <w:t xml:space="preserve">) </w:t>
      </w:r>
      <w:r w:rsidR="001239CC">
        <w:rPr>
          <w:rFonts w:ascii="Arno Pro" w:hAnsi="Arno Pro"/>
          <w:sz w:val="21"/>
          <w:szCs w:val="21"/>
        </w:rPr>
        <w:t>serv</w:t>
      </w:r>
      <w:r w:rsidR="001C2A45">
        <w:rPr>
          <w:rFonts w:ascii="Arno Pro" w:hAnsi="Arno Pro"/>
          <w:sz w:val="21"/>
          <w:szCs w:val="21"/>
        </w:rPr>
        <w:t>ing</w:t>
      </w:r>
      <w:r w:rsidR="001239CC">
        <w:rPr>
          <w:rFonts w:ascii="Arno Pro" w:hAnsi="Arno Pro"/>
          <w:sz w:val="21"/>
          <w:szCs w:val="21"/>
        </w:rPr>
        <w:t xml:space="preserve"> as the catalyst support. </w:t>
      </w:r>
      <w:r w:rsidR="00D76092">
        <w:rPr>
          <w:rFonts w:ascii="Arno Pro" w:hAnsi="Arno Pro"/>
          <w:sz w:val="21"/>
          <w:szCs w:val="21"/>
        </w:rPr>
        <w:t>The result</w:t>
      </w:r>
      <w:r w:rsidR="00A033EB">
        <w:rPr>
          <w:rFonts w:ascii="Arno Pro" w:hAnsi="Arno Pro"/>
          <w:sz w:val="21"/>
          <w:szCs w:val="21"/>
        </w:rPr>
        <w:t>ing</w:t>
      </w:r>
      <w:r w:rsidR="00D76092">
        <w:rPr>
          <w:rFonts w:ascii="Arno Pro" w:hAnsi="Arno Pro"/>
          <w:sz w:val="21"/>
          <w:szCs w:val="21"/>
        </w:rPr>
        <w:t xml:space="preserve"> slurry was</w:t>
      </w:r>
      <w:r w:rsidRPr="00B63266">
        <w:rPr>
          <w:rFonts w:ascii="Arno Pro" w:hAnsi="Arno Pro"/>
          <w:sz w:val="21"/>
          <w:szCs w:val="21"/>
        </w:rPr>
        <w:t xml:space="preserve"> </w:t>
      </w:r>
      <w:proofErr w:type="spellStart"/>
      <w:r w:rsidRPr="00B63266">
        <w:rPr>
          <w:rFonts w:ascii="Arno Pro" w:hAnsi="Arno Pro"/>
          <w:sz w:val="21"/>
          <w:szCs w:val="21"/>
        </w:rPr>
        <w:t>sonicated</w:t>
      </w:r>
      <w:proofErr w:type="spellEnd"/>
      <w:r w:rsidRPr="00B63266">
        <w:rPr>
          <w:rFonts w:ascii="Arno Pro" w:hAnsi="Arno Pro"/>
          <w:sz w:val="21"/>
          <w:szCs w:val="21"/>
        </w:rPr>
        <w:t xml:space="preserve"> </w:t>
      </w:r>
      <w:r w:rsidR="001E7145">
        <w:rPr>
          <w:rFonts w:ascii="Arno Pro" w:hAnsi="Arno Pro"/>
          <w:sz w:val="21"/>
          <w:szCs w:val="21"/>
        </w:rPr>
        <w:t>(</w:t>
      </w:r>
      <w:r w:rsidRPr="00B63266">
        <w:rPr>
          <w:rFonts w:ascii="Arno Pro" w:hAnsi="Arno Pro"/>
          <w:sz w:val="21"/>
          <w:szCs w:val="21"/>
        </w:rPr>
        <w:t xml:space="preserve">1 </w:t>
      </w:r>
      <w:proofErr w:type="spellStart"/>
      <w:r w:rsidRPr="00B63266">
        <w:rPr>
          <w:rFonts w:ascii="Arno Pro" w:hAnsi="Arno Pro"/>
          <w:sz w:val="21"/>
          <w:szCs w:val="21"/>
        </w:rPr>
        <w:t>h</w:t>
      </w:r>
      <w:r w:rsidR="001E7145">
        <w:rPr>
          <w:rFonts w:ascii="Arno Pro" w:hAnsi="Arno Pro"/>
          <w:sz w:val="21"/>
          <w:szCs w:val="21"/>
        </w:rPr>
        <w:t>r</w:t>
      </w:r>
      <w:proofErr w:type="spellEnd"/>
      <w:r w:rsidR="001E7145">
        <w:rPr>
          <w:rFonts w:ascii="Arno Pro" w:hAnsi="Arno Pro"/>
          <w:sz w:val="21"/>
          <w:szCs w:val="21"/>
        </w:rPr>
        <w:t>)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1E7145">
        <w:rPr>
          <w:rFonts w:ascii="Arno Pro" w:hAnsi="Arno Pro"/>
          <w:sz w:val="21"/>
          <w:szCs w:val="21"/>
        </w:rPr>
        <w:t xml:space="preserve">and was </w:t>
      </w:r>
      <w:r w:rsidRPr="00B63266">
        <w:rPr>
          <w:rFonts w:ascii="Arno Pro" w:hAnsi="Arno Pro"/>
          <w:sz w:val="21"/>
          <w:szCs w:val="21"/>
        </w:rPr>
        <w:t>then filtered, washed</w:t>
      </w:r>
      <w:r w:rsidR="001E7145">
        <w:rPr>
          <w:rFonts w:ascii="Arno Pro" w:hAnsi="Arno Pro"/>
          <w:sz w:val="21"/>
          <w:szCs w:val="21"/>
        </w:rPr>
        <w:t xml:space="preserve"> (with </w:t>
      </w:r>
      <w:r w:rsidR="00BA1E99">
        <w:rPr>
          <w:rFonts w:ascii="Arno Pro" w:hAnsi="Arno Pro"/>
          <w:sz w:val="21"/>
          <w:szCs w:val="21"/>
        </w:rPr>
        <w:t>DI water</w:t>
      </w:r>
      <w:r w:rsidR="001E7145">
        <w:rPr>
          <w:rFonts w:ascii="Arno Pro" w:hAnsi="Arno Pro"/>
          <w:sz w:val="21"/>
          <w:szCs w:val="21"/>
        </w:rPr>
        <w:t>)</w:t>
      </w:r>
      <w:r w:rsidRPr="00B63266">
        <w:rPr>
          <w:rFonts w:ascii="Arno Pro" w:hAnsi="Arno Pro"/>
          <w:sz w:val="21"/>
          <w:szCs w:val="21"/>
        </w:rPr>
        <w:t xml:space="preserve">, dried, and collected. </w:t>
      </w:r>
      <w:r w:rsidR="00F75A20">
        <w:rPr>
          <w:rFonts w:ascii="Arno Pro" w:hAnsi="Arno Pro"/>
          <w:sz w:val="21"/>
          <w:szCs w:val="21"/>
        </w:rPr>
        <w:t>The</w:t>
      </w:r>
      <w:r w:rsidR="002B3446">
        <w:rPr>
          <w:rFonts w:ascii="Arno Pro" w:hAnsi="Arno Pro"/>
          <w:sz w:val="21"/>
          <w:szCs w:val="21"/>
        </w:rPr>
        <w:t xml:space="preserve"> </w:t>
      </w:r>
      <w:r w:rsidR="00A033EB" w:rsidRPr="00B63266">
        <w:rPr>
          <w:rFonts w:ascii="Arno Pro" w:hAnsi="Arno Pro"/>
          <w:sz w:val="21"/>
          <w:szCs w:val="21"/>
        </w:rPr>
        <w:t>catalyst ink</w:t>
      </w:r>
      <w:r w:rsidR="00A033EB" w:rsidRPr="00B63266" w:rsidDel="001E7145">
        <w:rPr>
          <w:rFonts w:ascii="Arno Pro" w:hAnsi="Arno Pro"/>
          <w:sz w:val="21"/>
          <w:szCs w:val="21"/>
        </w:rPr>
        <w:t xml:space="preserve"> </w:t>
      </w:r>
      <w:r w:rsidR="00A033EB">
        <w:rPr>
          <w:rFonts w:ascii="Arno Pro" w:hAnsi="Arno Pro"/>
          <w:sz w:val="21"/>
          <w:szCs w:val="21"/>
        </w:rPr>
        <w:t xml:space="preserve">was prepared by mixing the </w:t>
      </w:r>
      <w:r w:rsidR="00A033EB">
        <w:rPr>
          <w:rFonts w:ascii="Arno Pro" w:hAnsi="Arno Pro"/>
          <w:b/>
          <w:sz w:val="21"/>
          <w:szCs w:val="21"/>
        </w:rPr>
        <w:t>1</w:t>
      </w:r>
      <w:r w:rsidR="00A033EB" w:rsidRPr="00B63266">
        <w:rPr>
          <w:rFonts w:ascii="Arno Pro" w:hAnsi="Arno Pro"/>
          <w:sz w:val="21"/>
          <w:szCs w:val="21"/>
        </w:rPr>
        <w:t xml:space="preserve">/C </w:t>
      </w:r>
      <w:r w:rsidR="00A033EB">
        <w:rPr>
          <w:rFonts w:ascii="Arno Pro" w:hAnsi="Arno Pro"/>
          <w:sz w:val="21"/>
          <w:szCs w:val="21"/>
        </w:rPr>
        <w:t>electro</w:t>
      </w:r>
      <w:r w:rsidR="00A033EB" w:rsidRPr="00B63266">
        <w:rPr>
          <w:rFonts w:ascii="Arno Pro" w:hAnsi="Arno Pro"/>
          <w:sz w:val="21"/>
          <w:szCs w:val="21"/>
        </w:rPr>
        <w:t>catalyst</w:t>
      </w:r>
      <w:r w:rsidR="001E7145" w:rsidRPr="00B63266">
        <w:rPr>
          <w:rFonts w:ascii="Arno Pro" w:hAnsi="Arno Pro"/>
          <w:sz w:val="21"/>
          <w:szCs w:val="21"/>
        </w:rPr>
        <w:t xml:space="preserve"> </w:t>
      </w:r>
      <w:r w:rsidR="00A033EB">
        <w:rPr>
          <w:rFonts w:ascii="Arno Pro" w:hAnsi="Arno Pro"/>
          <w:sz w:val="21"/>
          <w:szCs w:val="21"/>
        </w:rPr>
        <w:t>powder and</w:t>
      </w:r>
      <w:r w:rsidR="00195B69" w:rsidRPr="00B63266">
        <w:rPr>
          <w:rFonts w:ascii="Arno Pro" w:hAnsi="Arno Pro"/>
          <w:sz w:val="21"/>
          <w:szCs w:val="21"/>
        </w:rPr>
        <w:t xml:space="preserve"> </w:t>
      </w:r>
      <w:proofErr w:type="spellStart"/>
      <w:r w:rsidR="00195B69" w:rsidRPr="00B63266">
        <w:rPr>
          <w:rFonts w:ascii="Arno Pro" w:hAnsi="Arno Pro"/>
          <w:sz w:val="21"/>
          <w:szCs w:val="21"/>
        </w:rPr>
        <w:t>Nafion</w:t>
      </w:r>
      <w:proofErr w:type="spellEnd"/>
      <w:r w:rsidR="00A033EB">
        <w:rPr>
          <w:rFonts w:ascii="Arno Pro" w:hAnsi="Arno Pro"/>
          <w:sz w:val="21"/>
          <w:szCs w:val="21"/>
        </w:rPr>
        <w:t xml:space="preserve"> </w:t>
      </w:r>
      <w:r w:rsidR="00A033EB" w:rsidRPr="00B63266">
        <w:rPr>
          <w:rFonts w:ascii="Arno Pro" w:hAnsi="Arno Pro"/>
          <w:sz w:val="21"/>
          <w:szCs w:val="21"/>
        </w:rPr>
        <w:t>binder</w:t>
      </w:r>
      <w:r w:rsidR="00195B69" w:rsidRPr="00B63266">
        <w:rPr>
          <w:rFonts w:ascii="Arno Pro" w:hAnsi="Arno Pro"/>
          <w:sz w:val="21"/>
          <w:szCs w:val="21"/>
        </w:rPr>
        <w:t xml:space="preserve"> (</w:t>
      </w:r>
      <w:r w:rsidR="00BA1E99">
        <w:rPr>
          <w:rFonts w:ascii="Arno Pro" w:hAnsi="Arno Pro"/>
          <w:sz w:val="21"/>
          <w:szCs w:val="21"/>
        </w:rPr>
        <w:t xml:space="preserve">8 </w:t>
      </w:r>
      <w:proofErr w:type="spellStart"/>
      <w:r w:rsidR="00BA1E99">
        <w:rPr>
          <w:rFonts w:ascii="Arno Pro" w:hAnsi="Arno Pro"/>
          <w:sz w:val="21"/>
          <w:szCs w:val="21"/>
        </w:rPr>
        <w:t>wt</w:t>
      </w:r>
      <w:proofErr w:type="spellEnd"/>
      <w:r w:rsidR="00BA1E99">
        <w:rPr>
          <w:rFonts w:ascii="Arno Pro" w:hAnsi="Arno Pro"/>
          <w:sz w:val="21"/>
          <w:szCs w:val="21"/>
        </w:rPr>
        <w:t>%</w:t>
      </w:r>
      <w:r w:rsidR="00540F20">
        <w:rPr>
          <w:rFonts w:ascii="Arno Pro" w:hAnsi="Arno Pro"/>
          <w:sz w:val="21"/>
          <w:szCs w:val="21"/>
        </w:rPr>
        <w:t>,</w:t>
      </w:r>
      <w:r w:rsidR="00A033EB">
        <w:rPr>
          <w:rFonts w:ascii="Arno Pro" w:hAnsi="Arno Pro"/>
          <w:sz w:val="21"/>
          <w:szCs w:val="21"/>
        </w:rPr>
        <w:t xml:space="preserve"> </w:t>
      </w:r>
      <w:r w:rsidR="00195B69" w:rsidRPr="00B63266">
        <w:rPr>
          <w:rFonts w:ascii="Arno Pro" w:hAnsi="Arno Pro"/>
          <w:sz w:val="21"/>
          <w:szCs w:val="21"/>
        </w:rPr>
        <w:t xml:space="preserve">Aldrich) </w:t>
      </w:r>
      <w:r w:rsidR="00A033EB">
        <w:rPr>
          <w:rFonts w:ascii="Arno Pro" w:hAnsi="Arno Pro"/>
          <w:sz w:val="21"/>
          <w:szCs w:val="21"/>
        </w:rPr>
        <w:t>in</w:t>
      </w:r>
      <w:r w:rsidR="00195B69" w:rsidRPr="00B63266">
        <w:rPr>
          <w:rFonts w:ascii="Arno Pro" w:hAnsi="Arno Pro"/>
          <w:sz w:val="21"/>
          <w:szCs w:val="21"/>
        </w:rPr>
        <w:t xml:space="preserve"> a methanol</w:t>
      </w:r>
      <w:r w:rsidR="00A033EB">
        <w:rPr>
          <w:rFonts w:ascii="Arno Pro" w:hAnsi="Arno Pro"/>
          <w:sz w:val="21"/>
          <w:szCs w:val="21"/>
        </w:rPr>
        <w:t>/</w:t>
      </w:r>
      <w:r w:rsidR="00195B69" w:rsidRPr="00B63266">
        <w:rPr>
          <w:rFonts w:ascii="Arno Pro" w:hAnsi="Arno Pro"/>
          <w:sz w:val="21"/>
          <w:szCs w:val="21"/>
        </w:rPr>
        <w:t>isopropanol mixture</w:t>
      </w:r>
      <w:r w:rsidR="00A033EB">
        <w:rPr>
          <w:rFonts w:ascii="Arno Pro" w:hAnsi="Arno Pro"/>
          <w:sz w:val="21"/>
          <w:szCs w:val="21"/>
        </w:rPr>
        <w:t xml:space="preserve"> (1/1</w:t>
      </w:r>
      <w:r w:rsidR="00F75A20">
        <w:rPr>
          <w:rFonts w:ascii="Arno Pro" w:hAnsi="Arno Pro"/>
          <w:sz w:val="21"/>
          <w:szCs w:val="21"/>
        </w:rPr>
        <w:t xml:space="preserve"> by volume</w:t>
      </w:r>
      <w:r w:rsidR="00A033EB">
        <w:rPr>
          <w:rFonts w:ascii="Arno Pro" w:hAnsi="Arno Pro"/>
          <w:sz w:val="21"/>
          <w:szCs w:val="21"/>
        </w:rPr>
        <w:t xml:space="preserve">, </w:t>
      </w:r>
      <w:r w:rsidR="00503AF8">
        <w:rPr>
          <w:rFonts w:ascii="Arno Pro" w:hAnsi="Arno Pro"/>
          <w:sz w:val="21"/>
          <w:szCs w:val="21"/>
        </w:rPr>
        <w:t>5</w:t>
      </w:r>
      <w:r w:rsidR="00A033EB">
        <w:rPr>
          <w:rFonts w:ascii="Arno Pro" w:hAnsi="Arno Pro"/>
          <w:sz w:val="21"/>
          <w:szCs w:val="21"/>
        </w:rPr>
        <w:t xml:space="preserve"> mL)</w:t>
      </w:r>
      <w:r w:rsidR="00195B69" w:rsidRPr="00B63266">
        <w:rPr>
          <w:rFonts w:ascii="Arno Pro" w:hAnsi="Arno Pro"/>
          <w:sz w:val="21"/>
          <w:szCs w:val="21"/>
        </w:rPr>
        <w:t xml:space="preserve">.  After sonication, </w:t>
      </w:r>
      <w:r w:rsidR="00543430" w:rsidRPr="00B63266">
        <w:rPr>
          <w:rFonts w:ascii="Arno Pro" w:hAnsi="Arno Pro"/>
          <w:sz w:val="21"/>
          <w:szCs w:val="21"/>
        </w:rPr>
        <w:t>the</w:t>
      </w:r>
      <w:r w:rsidR="00AF11C5">
        <w:rPr>
          <w:rFonts w:ascii="Arno Pro" w:hAnsi="Arno Pro"/>
          <w:sz w:val="21"/>
          <w:szCs w:val="21"/>
        </w:rPr>
        <w:t xml:space="preserve"> catalyst</w:t>
      </w:r>
      <w:r w:rsidR="00543430" w:rsidRPr="00B63266">
        <w:rPr>
          <w:rFonts w:ascii="Arno Pro" w:hAnsi="Arno Pro"/>
          <w:sz w:val="21"/>
          <w:szCs w:val="21"/>
        </w:rPr>
        <w:t xml:space="preserve"> ink </w:t>
      </w:r>
      <w:r w:rsidR="003518E5">
        <w:rPr>
          <w:rFonts w:ascii="Arno Pro" w:hAnsi="Arno Pro"/>
          <w:sz w:val="21"/>
          <w:szCs w:val="21"/>
        </w:rPr>
        <w:t xml:space="preserve">(20 </w:t>
      </w:r>
      <w:r w:rsidR="003518E5" w:rsidRPr="002B3446">
        <w:rPr>
          <w:rFonts w:ascii="Symbol" w:hAnsi="Symbol"/>
          <w:sz w:val="21"/>
          <w:szCs w:val="21"/>
        </w:rPr>
        <w:t></w:t>
      </w:r>
      <w:r w:rsidR="003518E5">
        <w:rPr>
          <w:rFonts w:ascii="Arno Pro" w:hAnsi="Arno Pro"/>
          <w:sz w:val="21"/>
          <w:szCs w:val="21"/>
        </w:rPr>
        <w:t xml:space="preserve">L) </w:t>
      </w:r>
      <w:r w:rsidR="00AF11C5">
        <w:rPr>
          <w:rFonts w:ascii="Arno Pro" w:hAnsi="Arno Pro"/>
          <w:sz w:val="21"/>
          <w:szCs w:val="21"/>
        </w:rPr>
        <w:t>was</w:t>
      </w:r>
      <w:r w:rsidR="00AF11C5" w:rsidRPr="00B63266">
        <w:rPr>
          <w:rFonts w:ascii="Arno Pro" w:hAnsi="Arno Pro"/>
          <w:sz w:val="21"/>
          <w:szCs w:val="21"/>
        </w:rPr>
        <w:t xml:space="preserve"> </w:t>
      </w:r>
      <w:r w:rsidR="00543430" w:rsidRPr="00B63266">
        <w:rPr>
          <w:rFonts w:ascii="Arno Pro" w:hAnsi="Arno Pro"/>
          <w:sz w:val="21"/>
          <w:szCs w:val="21"/>
        </w:rPr>
        <w:t xml:space="preserve">deposited onto either a 3 mm glassy carbon disk electrode (Pine Instruments) or a Toray carbon paper </w:t>
      </w:r>
      <w:r w:rsidR="00CC5491">
        <w:rPr>
          <w:rFonts w:ascii="Arno Pro" w:hAnsi="Arno Pro"/>
          <w:sz w:val="21"/>
          <w:szCs w:val="21"/>
        </w:rPr>
        <w:t>(</w:t>
      </w:r>
      <w:r w:rsidR="00CC5491" w:rsidRPr="00B63266">
        <w:rPr>
          <w:rFonts w:ascii="Arno Pro" w:hAnsi="Arno Pro"/>
          <w:sz w:val="21"/>
          <w:szCs w:val="21"/>
        </w:rPr>
        <w:t>1 cm</w:t>
      </w:r>
      <w:r w:rsidR="00CC5491" w:rsidRPr="00B63266">
        <w:rPr>
          <w:rFonts w:ascii="Arno Pro" w:hAnsi="Arno Pro"/>
          <w:sz w:val="21"/>
          <w:szCs w:val="21"/>
          <w:vertAlign w:val="superscript"/>
        </w:rPr>
        <w:t>2</w:t>
      </w:r>
      <w:r w:rsidR="00CC5491">
        <w:rPr>
          <w:rFonts w:ascii="Arno Pro" w:hAnsi="Arno Pro"/>
          <w:sz w:val="21"/>
          <w:szCs w:val="21"/>
        </w:rPr>
        <w:t>)</w:t>
      </w:r>
      <w:r w:rsidR="009B444C">
        <w:rPr>
          <w:rFonts w:ascii="Arno Pro" w:hAnsi="Arno Pro"/>
          <w:sz w:val="21"/>
          <w:szCs w:val="21"/>
        </w:rPr>
        <w:t>. The wet electrodes were placed into a</w:t>
      </w:r>
      <w:r w:rsidR="00CC5491" w:rsidRPr="00B63266">
        <w:rPr>
          <w:rFonts w:ascii="Arno Pro" w:hAnsi="Arno Pro"/>
          <w:sz w:val="21"/>
          <w:szCs w:val="21"/>
        </w:rPr>
        <w:t xml:space="preserve"> </w:t>
      </w:r>
      <w:r w:rsidR="009B444C" w:rsidRPr="00B63266">
        <w:rPr>
          <w:rFonts w:ascii="Arno Pro" w:hAnsi="Arno Pro"/>
          <w:sz w:val="21"/>
          <w:szCs w:val="21"/>
        </w:rPr>
        <w:t>120</w:t>
      </w:r>
      <w:r w:rsidR="009B444C">
        <w:rPr>
          <w:rFonts w:ascii="Arno Pro" w:hAnsi="Arno Pro"/>
          <w:sz w:val="21"/>
          <w:szCs w:val="21"/>
        </w:rPr>
        <w:t xml:space="preserve"> </w:t>
      </w:r>
      <w:r w:rsidR="00F75A20">
        <w:rPr>
          <w:rFonts w:ascii="Arno Pro" w:hAnsi="Arno Pro"/>
          <w:sz w:val="21"/>
          <w:szCs w:val="21"/>
        </w:rPr>
        <w:sym w:font="Symbol" w:char="F0B0"/>
      </w:r>
      <w:r w:rsidR="009B444C" w:rsidRPr="00B63266">
        <w:rPr>
          <w:rFonts w:ascii="Arno Pro" w:hAnsi="Arno Pro"/>
          <w:sz w:val="21"/>
          <w:szCs w:val="21"/>
        </w:rPr>
        <w:t>C</w:t>
      </w:r>
      <w:r w:rsidR="009B444C">
        <w:rPr>
          <w:rFonts w:ascii="Arno Pro" w:hAnsi="Arno Pro"/>
          <w:sz w:val="21"/>
          <w:szCs w:val="21"/>
        </w:rPr>
        <w:t xml:space="preserve"> oven until </w:t>
      </w:r>
      <w:r w:rsidR="000A2F3E">
        <w:rPr>
          <w:rFonts w:ascii="Arno Pro" w:hAnsi="Arno Pro"/>
          <w:sz w:val="21"/>
          <w:szCs w:val="21"/>
        </w:rPr>
        <w:t>dry</w:t>
      </w:r>
      <w:r w:rsidR="009B444C">
        <w:rPr>
          <w:rFonts w:ascii="Arno Pro" w:hAnsi="Arno Pro"/>
          <w:sz w:val="21"/>
          <w:szCs w:val="21"/>
        </w:rPr>
        <w:t>. For the carbon paper electrodes, additional applications of ink were applied until the desired dry weight of the catalyst was achieved.</w:t>
      </w:r>
    </w:p>
    <w:p w14:paraId="1CE498D5" w14:textId="57D0E0E7" w:rsidR="00195B69" w:rsidRDefault="00D26D67" w:rsidP="00195B69">
      <w:pPr>
        <w:keepNext/>
      </w:pPr>
      <w:r>
        <w:rPr>
          <w:noProof/>
        </w:rPr>
        <w:drawing>
          <wp:inline distT="0" distB="0" distL="0" distR="0" wp14:anchorId="6177D388" wp14:editId="5A7086CB">
            <wp:extent cx="3040380" cy="2483080"/>
            <wp:effectExtent l="0" t="0" r="7620" b="0"/>
            <wp:docPr id="7" name="Picture 7" descr="C:\Users\jkitchin\Dropbox\CMU\manuscripts\99-TAML Manuscript\scripts\rev-fig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kitchin\Dropbox\CMU\manuscripts\99-TAML Manuscript\scripts\rev-fig-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4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7F3B5" w14:textId="465ECF0B" w:rsidR="00195B69" w:rsidRPr="00540F20" w:rsidRDefault="00195B69" w:rsidP="00195B69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Figure </w: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begin"/>
      </w:r>
      <w:r w:rsidRPr="00FB06A6">
        <w:rPr>
          <w:rFonts w:ascii="Arno Pro" w:hAnsi="Arno Pro"/>
          <w:b w:val="0"/>
          <w:color w:val="auto"/>
          <w:sz w:val="20"/>
          <w:szCs w:val="20"/>
        </w:rPr>
        <w:instrText xml:space="preserve"> SEQ Figure \* ARABIC </w:instrTex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separate"/>
      </w:r>
      <w:r w:rsidR="00BE12F5">
        <w:rPr>
          <w:rFonts w:ascii="Arno Pro" w:hAnsi="Arno Pro"/>
          <w:b w:val="0"/>
          <w:noProof/>
          <w:color w:val="auto"/>
          <w:sz w:val="20"/>
          <w:szCs w:val="20"/>
        </w:rPr>
        <w:t>2</w: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end"/>
      </w:r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. </w:t>
      </w:r>
      <w:r w:rsidR="009E4FC5">
        <w:rPr>
          <w:rFonts w:ascii="Arno Pro" w:hAnsi="Arno Pro"/>
          <w:b w:val="0"/>
          <w:color w:val="auto"/>
          <w:sz w:val="20"/>
          <w:szCs w:val="20"/>
        </w:rPr>
        <w:t>C</w:t>
      </w:r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yclic </w:t>
      </w:r>
      <w:proofErr w:type="spellStart"/>
      <w:r w:rsidRPr="00FB06A6">
        <w:rPr>
          <w:rFonts w:ascii="Arno Pro" w:hAnsi="Arno Pro"/>
          <w:b w:val="0"/>
          <w:color w:val="auto"/>
          <w:sz w:val="20"/>
          <w:szCs w:val="20"/>
        </w:rPr>
        <w:t>voltammogram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>s</w:t>
      </w:r>
      <w:proofErr w:type="spellEnd"/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14E49">
        <w:rPr>
          <w:rFonts w:ascii="Arno Pro" w:hAnsi="Arno Pro"/>
          <w:b w:val="0"/>
          <w:color w:val="auto"/>
          <w:sz w:val="20"/>
          <w:szCs w:val="20"/>
        </w:rPr>
        <w:t xml:space="preserve">for 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>clean glassy carbon (</w:t>
      </w:r>
      <w:r w:rsidR="00646620" w:rsidRPr="00E70ED4">
        <w:rPr>
          <w:rFonts w:ascii="Arno Pro" w:hAnsi="Arno Pro"/>
          <w:b w:val="0"/>
          <w:color w:val="auto"/>
          <w:sz w:val="20"/>
          <w:szCs w:val="20"/>
        </w:rPr>
        <w:t>GC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 xml:space="preserve">), </w:t>
      </w:r>
      <w:r w:rsidR="00914E49">
        <w:rPr>
          <w:rFonts w:ascii="Arno Pro" w:hAnsi="Arno Pro"/>
          <w:b w:val="0"/>
          <w:color w:val="auto"/>
          <w:sz w:val="20"/>
          <w:szCs w:val="20"/>
        </w:rPr>
        <w:t xml:space="preserve">and GC coated as described with 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 xml:space="preserve">20 </w:t>
      </w:r>
      <w:proofErr w:type="spellStart"/>
      <w:r w:rsidR="00F926C9" w:rsidRPr="00FB06A6">
        <w:rPr>
          <w:rFonts w:ascii="Arno Pro" w:hAnsi="Arno Pro" w:cs="Times"/>
          <w:b w:val="0"/>
          <w:color w:val="auto"/>
          <w:sz w:val="20"/>
          <w:szCs w:val="20"/>
        </w:rPr>
        <w:t>μ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>L</w:t>
      </w:r>
      <w:proofErr w:type="spellEnd"/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 xml:space="preserve"> XC-72 carbon (</w:t>
      </w:r>
      <w:r w:rsidR="00646620" w:rsidRPr="00E70ED4">
        <w:rPr>
          <w:rFonts w:ascii="Arno Pro" w:hAnsi="Arno Pro"/>
          <w:b w:val="0"/>
          <w:color w:val="auto"/>
          <w:sz w:val="20"/>
          <w:szCs w:val="20"/>
        </w:rPr>
        <w:t>GC</w:t>
      </w:r>
      <w:r w:rsidR="00F75A20" w:rsidRPr="00E70ED4">
        <w:rPr>
          <w:rFonts w:ascii="Arno Pro" w:hAnsi="Arno Pro"/>
          <w:b w:val="0"/>
          <w:color w:val="auto"/>
          <w:sz w:val="20"/>
          <w:szCs w:val="20"/>
        </w:rPr>
        <w:t>- CB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 xml:space="preserve">), and 20 </w:t>
      </w:r>
      <w:proofErr w:type="spellStart"/>
      <w:r w:rsidR="00646620" w:rsidRPr="00FB06A6">
        <w:rPr>
          <w:rFonts w:ascii="Arno Pro" w:hAnsi="Arno Pro" w:cs="Times"/>
          <w:b w:val="0"/>
          <w:color w:val="auto"/>
          <w:sz w:val="20"/>
          <w:szCs w:val="20"/>
        </w:rPr>
        <w:t>μ</w:t>
      </w:r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>L</w:t>
      </w:r>
      <w:proofErr w:type="spellEnd"/>
      <w:r w:rsidR="00646620" w:rsidRPr="00FB06A6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976A6">
        <w:rPr>
          <w:rFonts w:ascii="Arno Pro" w:hAnsi="Arno Pro"/>
          <w:b w:val="0"/>
          <w:color w:val="auto"/>
          <w:sz w:val="20"/>
          <w:szCs w:val="20"/>
        </w:rPr>
        <w:t>catalyst ink (</w:t>
      </w:r>
      <w:r w:rsidR="009976A6" w:rsidRPr="00E70ED4">
        <w:rPr>
          <w:rFonts w:ascii="Arno Pro" w:hAnsi="Arno Pro"/>
          <w:b w:val="0"/>
          <w:color w:val="auto"/>
          <w:sz w:val="20"/>
          <w:szCs w:val="20"/>
        </w:rPr>
        <w:t>GC</w:t>
      </w:r>
      <w:r w:rsidR="007B440B" w:rsidRPr="003A1FE8">
        <w:rPr>
          <w:rFonts w:ascii="Arno Pro" w:hAnsi="Arno Pro"/>
          <w:b w:val="0"/>
          <w:color w:val="auto"/>
          <w:sz w:val="20"/>
          <w:szCs w:val="20"/>
        </w:rPr>
        <w:t>-</w:t>
      </w:r>
      <w:r w:rsidR="007B440B" w:rsidRPr="00E70ED4">
        <w:rPr>
          <w:rFonts w:ascii="Arno Pro" w:hAnsi="Arno Pro"/>
          <w:b w:val="0"/>
          <w:color w:val="auto"/>
          <w:sz w:val="20"/>
          <w:szCs w:val="20"/>
        </w:rPr>
        <w:t>Ink</w:t>
      </w:r>
      <w:r w:rsidR="007B440B" w:rsidRPr="003A1FE8">
        <w:rPr>
          <w:rFonts w:ascii="Arno Pro" w:hAnsi="Arno Pro"/>
          <w:b w:val="0"/>
          <w:color w:val="auto"/>
          <w:sz w:val="20"/>
          <w:szCs w:val="20"/>
        </w:rPr>
        <w:t>-</w:t>
      </w:r>
      <w:r w:rsidR="007B440B" w:rsidRPr="00A462BF">
        <w:rPr>
          <w:rFonts w:ascii="Arno Pro" w:hAnsi="Arno Pro"/>
          <w:color w:val="auto"/>
          <w:sz w:val="20"/>
          <w:szCs w:val="20"/>
        </w:rPr>
        <w:t>1</w:t>
      </w:r>
      <w:r w:rsidR="007B440B">
        <w:rPr>
          <w:rFonts w:ascii="Arno Pro" w:hAnsi="Arno Pro"/>
          <w:b w:val="0"/>
          <w:color w:val="auto"/>
          <w:sz w:val="20"/>
          <w:szCs w:val="20"/>
        </w:rPr>
        <w:t>)</w:t>
      </w:r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. </w:t>
      </w:r>
      <w:r w:rsidR="00540F20">
        <w:rPr>
          <w:rFonts w:ascii="Arno Pro" w:hAnsi="Arno Pro"/>
          <w:b w:val="0"/>
          <w:color w:val="auto"/>
          <w:sz w:val="20"/>
          <w:szCs w:val="20"/>
        </w:rPr>
        <w:t xml:space="preserve">Conditions: scan rate </w:t>
      </w:r>
      <w:r w:rsidR="00540F20" w:rsidRPr="00FB06A6">
        <w:rPr>
          <w:rFonts w:ascii="Arno Pro" w:hAnsi="Arno Pro"/>
          <w:b w:val="0"/>
          <w:color w:val="auto"/>
          <w:sz w:val="20"/>
          <w:szCs w:val="20"/>
        </w:rPr>
        <w:t>100 mV/s</w:t>
      </w:r>
      <w:r w:rsidR="00540F20">
        <w:rPr>
          <w:rFonts w:ascii="Arno Pro" w:hAnsi="Arno Pro"/>
          <w:b w:val="0"/>
          <w:color w:val="auto"/>
          <w:sz w:val="20"/>
          <w:szCs w:val="20"/>
        </w:rPr>
        <w:t xml:space="preserve">, </w:t>
      </w:r>
      <w:r w:rsidR="007B440B">
        <w:rPr>
          <w:rFonts w:ascii="Arno Pro" w:hAnsi="Arno Pro"/>
          <w:b w:val="0"/>
          <w:color w:val="auto"/>
          <w:sz w:val="20"/>
          <w:szCs w:val="20"/>
        </w:rPr>
        <w:t>electrolyte</w:t>
      </w:r>
      <w:r w:rsidR="00540F20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540F20" w:rsidRPr="00A462BF">
        <w:rPr>
          <w:rFonts w:ascii="Arno Pro" w:hAnsi="Arno Pro"/>
          <w:b w:val="0"/>
          <w:color w:val="auto"/>
          <w:sz w:val="20"/>
          <w:szCs w:val="20"/>
        </w:rPr>
        <w:t>HNO3 (0.1 M), T</w:t>
      </w:r>
      <w:r w:rsidR="009976A6" w:rsidRPr="00A462BF">
        <w:rPr>
          <w:rFonts w:ascii="Arno Pro" w:hAnsi="Arno Pro"/>
          <w:b w:val="0"/>
          <w:color w:val="auto"/>
          <w:sz w:val="20"/>
          <w:szCs w:val="20"/>
        </w:rPr>
        <w:t>=298 K</w:t>
      </w:r>
      <w:r w:rsidR="00764233" w:rsidRPr="00A462BF">
        <w:rPr>
          <w:rFonts w:ascii="Arno Pro" w:hAnsi="Arno Pro"/>
          <w:b w:val="0"/>
          <w:color w:val="auto"/>
          <w:sz w:val="20"/>
          <w:szCs w:val="20"/>
        </w:rPr>
        <w:t xml:space="preserve">, </w:t>
      </w:r>
      <w:r w:rsidR="00E40F81" w:rsidRPr="00A462BF">
        <w:rPr>
          <w:rFonts w:ascii="Arno Pro" w:hAnsi="Arno Pro"/>
          <w:b w:val="0"/>
          <w:color w:val="auto"/>
          <w:sz w:val="20"/>
          <w:szCs w:val="20"/>
        </w:rPr>
        <w:t xml:space="preserve">vs. </w:t>
      </w:r>
      <w:r w:rsidR="00764233" w:rsidRPr="00A462BF">
        <w:rPr>
          <w:rFonts w:ascii="Arno Pro" w:hAnsi="Arno Pro"/>
          <w:b w:val="0"/>
          <w:color w:val="auto"/>
          <w:sz w:val="20"/>
          <w:szCs w:val="20"/>
        </w:rPr>
        <w:t>Ag/</w:t>
      </w:r>
      <w:proofErr w:type="spellStart"/>
      <w:r w:rsidR="00764233" w:rsidRPr="00A462BF">
        <w:rPr>
          <w:rFonts w:ascii="Arno Pro" w:hAnsi="Arno Pro"/>
          <w:b w:val="0"/>
          <w:color w:val="auto"/>
          <w:sz w:val="20"/>
          <w:szCs w:val="20"/>
        </w:rPr>
        <w:t>AgC</w:t>
      </w:r>
      <w:r w:rsidR="00E40F81" w:rsidRPr="00A462BF">
        <w:rPr>
          <w:rFonts w:ascii="Arno Pro" w:hAnsi="Arno Pro"/>
          <w:b w:val="0"/>
          <w:color w:val="auto"/>
          <w:sz w:val="20"/>
          <w:szCs w:val="20"/>
        </w:rPr>
        <w:t>l</w:t>
      </w:r>
      <w:proofErr w:type="spellEnd"/>
      <w:r w:rsidR="009B444C">
        <w:rPr>
          <w:rFonts w:ascii="Arno Pro" w:hAnsi="Arno Pro"/>
          <w:b w:val="0"/>
          <w:color w:val="auto"/>
          <w:sz w:val="20"/>
          <w:szCs w:val="20"/>
        </w:rPr>
        <w:t xml:space="preserve"> reference</w:t>
      </w:r>
      <w:r w:rsidR="00E40F81" w:rsidRPr="00A462BF">
        <w:rPr>
          <w:rFonts w:ascii="Arno Pro" w:hAnsi="Arno Pro"/>
          <w:b w:val="0"/>
          <w:color w:val="auto"/>
          <w:sz w:val="20"/>
          <w:szCs w:val="20"/>
        </w:rPr>
        <w:t>, Pt counter</w:t>
      </w:r>
      <w:r w:rsidR="00BA1E99" w:rsidRPr="00A462BF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E40F81" w:rsidRPr="00A462BF">
        <w:rPr>
          <w:rFonts w:ascii="Arno Pro" w:hAnsi="Arno Pro"/>
          <w:b w:val="0"/>
          <w:color w:val="auto"/>
          <w:sz w:val="20"/>
          <w:szCs w:val="20"/>
        </w:rPr>
        <w:t>el</w:t>
      </w:r>
      <w:r w:rsidR="00BA1E99" w:rsidRPr="00A462BF">
        <w:rPr>
          <w:rFonts w:ascii="Arno Pro" w:hAnsi="Arno Pro"/>
          <w:b w:val="0"/>
          <w:color w:val="auto"/>
          <w:sz w:val="20"/>
          <w:szCs w:val="20"/>
        </w:rPr>
        <w:t>e</w:t>
      </w:r>
      <w:r w:rsidR="00E40F81" w:rsidRPr="00A462BF">
        <w:rPr>
          <w:rFonts w:ascii="Arno Pro" w:hAnsi="Arno Pro"/>
          <w:b w:val="0"/>
          <w:color w:val="auto"/>
          <w:sz w:val="20"/>
          <w:szCs w:val="20"/>
        </w:rPr>
        <w:t>ctrode</w:t>
      </w:r>
      <w:r w:rsidR="009B444C">
        <w:rPr>
          <w:rFonts w:ascii="Arno Pro" w:hAnsi="Arno Pro"/>
          <w:b w:val="0"/>
          <w:color w:val="auto"/>
          <w:sz w:val="20"/>
          <w:szCs w:val="20"/>
        </w:rPr>
        <w:t>.</w:t>
      </w:r>
      <w:r w:rsidR="004A5D61">
        <w:rPr>
          <w:rFonts w:ascii="Arno Pro" w:hAnsi="Arno Pro"/>
          <w:b w:val="0"/>
          <w:color w:val="auto"/>
          <w:sz w:val="20"/>
          <w:szCs w:val="20"/>
        </w:rPr>
        <w:t xml:space="preserve"> </w:t>
      </w:r>
    </w:p>
    <w:p w14:paraId="16403E28" w14:textId="6550A3D3" w:rsidR="00733150" w:rsidRPr="00B63266" w:rsidRDefault="00733150" w:rsidP="00733150">
      <w:pPr>
        <w:rPr>
          <w:rFonts w:ascii="Arno Pro" w:hAnsi="Arno Pro"/>
          <w:sz w:val="21"/>
          <w:szCs w:val="21"/>
        </w:rPr>
      </w:pPr>
      <w:r w:rsidRPr="00B63266">
        <w:rPr>
          <w:rFonts w:ascii="Arno Pro" w:hAnsi="Arno Pro"/>
          <w:sz w:val="21"/>
          <w:szCs w:val="21"/>
        </w:rPr>
        <w:lastRenderedPageBreak/>
        <w:t>Cyclic voltammetry</w:t>
      </w:r>
      <w:r>
        <w:rPr>
          <w:rFonts w:ascii="Arno Pro" w:hAnsi="Arno Pro"/>
          <w:sz w:val="21"/>
          <w:szCs w:val="21"/>
        </w:rPr>
        <w:t xml:space="preserve"> (CV)</w:t>
      </w:r>
      <w:r w:rsidRPr="00B63266">
        <w:rPr>
          <w:rFonts w:ascii="Arno Pro" w:hAnsi="Arno Pro"/>
          <w:sz w:val="21"/>
          <w:szCs w:val="21"/>
        </w:rPr>
        <w:t xml:space="preserve"> and constant current electrochemical experiments were performed using a </w:t>
      </w:r>
      <w:proofErr w:type="spellStart"/>
      <w:r w:rsidRPr="00B63266">
        <w:rPr>
          <w:rFonts w:ascii="Arno Pro" w:hAnsi="Arno Pro"/>
          <w:sz w:val="21"/>
          <w:szCs w:val="21"/>
        </w:rPr>
        <w:t>Gamry</w:t>
      </w:r>
      <w:proofErr w:type="spellEnd"/>
      <w:r w:rsidRPr="00B63266">
        <w:rPr>
          <w:rFonts w:ascii="Arno Pro" w:hAnsi="Arno Pro"/>
          <w:sz w:val="21"/>
          <w:szCs w:val="21"/>
        </w:rPr>
        <w:t xml:space="preserve"> Ref600 </w:t>
      </w:r>
      <w:proofErr w:type="spellStart"/>
      <w:r w:rsidRPr="00B63266">
        <w:rPr>
          <w:rFonts w:ascii="Arno Pro" w:hAnsi="Arno Pro"/>
          <w:sz w:val="21"/>
          <w:szCs w:val="21"/>
        </w:rPr>
        <w:t>potentiostat</w:t>
      </w:r>
      <w:proofErr w:type="spellEnd"/>
      <w:r w:rsidRPr="00B63266">
        <w:rPr>
          <w:rFonts w:ascii="Arno Pro" w:hAnsi="Arno Pro"/>
          <w:sz w:val="21"/>
          <w:szCs w:val="21"/>
        </w:rPr>
        <w:t>, in 0.1 M HNO</w:t>
      </w:r>
      <w:r w:rsidRPr="00B63266">
        <w:rPr>
          <w:rFonts w:ascii="Arno Pro" w:hAnsi="Arno Pro"/>
          <w:sz w:val="21"/>
          <w:szCs w:val="21"/>
          <w:vertAlign w:val="subscript"/>
        </w:rPr>
        <w:t>3</w:t>
      </w:r>
      <w:r w:rsidRPr="00B63266">
        <w:rPr>
          <w:rFonts w:ascii="Arno Pro" w:hAnsi="Arno Pro"/>
          <w:sz w:val="21"/>
          <w:szCs w:val="21"/>
        </w:rPr>
        <w:t>, a Pt wire counter electrode and a</w:t>
      </w:r>
      <w:r>
        <w:rPr>
          <w:rFonts w:ascii="Arno Pro" w:hAnsi="Arno Pro"/>
          <w:sz w:val="21"/>
          <w:szCs w:val="21"/>
        </w:rPr>
        <w:t>n</w:t>
      </w:r>
      <w:r w:rsidRPr="00B63266">
        <w:rPr>
          <w:rFonts w:ascii="Arno Pro" w:hAnsi="Arno Pro"/>
          <w:sz w:val="21"/>
          <w:szCs w:val="21"/>
        </w:rPr>
        <w:t xml:space="preserve"> Ag/</w:t>
      </w:r>
      <w:proofErr w:type="spellStart"/>
      <w:r w:rsidRPr="00B63266">
        <w:rPr>
          <w:rFonts w:ascii="Arno Pro" w:hAnsi="Arno Pro"/>
          <w:sz w:val="21"/>
          <w:szCs w:val="21"/>
        </w:rPr>
        <w:t>AgCl</w:t>
      </w:r>
      <w:proofErr w:type="spellEnd"/>
      <w:r w:rsidRPr="00B63266">
        <w:rPr>
          <w:rFonts w:ascii="Arno Pro" w:hAnsi="Arno Pro"/>
          <w:sz w:val="21"/>
          <w:szCs w:val="21"/>
        </w:rPr>
        <w:t xml:space="preserve"> reference electrode.  The counter electrode was housed in a glass compartment with a glass frit that allows evolved H</w:t>
      </w:r>
      <w:r w:rsidRPr="00B63266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to escape to the atmosphere.  The </w:t>
      </w:r>
      <w:r w:rsidR="00E80AE2">
        <w:rPr>
          <w:rFonts w:ascii="Arno Pro" w:hAnsi="Arno Pro"/>
          <w:sz w:val="21"/>
          <w:szCs w:val="21"/>
        </w:rPr>
        <w:t xml:space="preserve">OER </w:t>
      </w:r>
      <w:r w:rsidRPr="00B63266">
        <w:rPr>
          <w:rFonts w:ascii="Arno Pro" w:hAnsi="Arno Pro"/>
          <w:sz w:val="21"/>
          <w:szCs w:val="21"/>
        </w:rPr>
        <w:t xml:space="preserve">experiments were performed in a gas-tight cell equipped with a FOXY fluorescent oxygen sensor from Ocean Optics. A Shimadzu GC-8A gas chromatograph was used to </w:t>
      </w:r>
      <w:r w:rsidR="00E80AE2">
        <w:rPr>
          <w:rFonts w:ascii="Arno Pro" w:hAnsi="Arno Pro"/>
          <w:sz w:val="21"/>
          <w:szCs w:val="21"/>
        </w:rPr>
        <w:t>evaluate the gas composition of</w:t>
      </w:r>
      <w:r w:rsidR="00E80AE2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the headspace using 0.1 mL gas samples.  Previous uses of the fluorescent O</w:t>
      </w:r>
      <w:r w:rsidRPr="00B63266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sensor in this </w:t>
      </w:r>
      <w:r w:rsidR="00E80AE2">
        <w:rPr>
          <w:rFonts w:ascii="Arno Pro" w:hAnsi="Arno Pro"/>
          <w:sz w:val="21"/>
          <w:szCs w:val="21"/>
        </w:rPr>
        <w:t>general area</w:t>
      </w:r>
      <w:r w:rsidR="00E80AE2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have been carried out in O</w:t>
      </w:r>
      <w:r w:rsidRPr="00B63266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-free environments using a vacuum apparatus to evacuate the cell </w:t>
      </w:r>
      <w:r>
        <w:rPr>
          <w:rFonts w:ascii="Arno Pro" w:hAnsi="Arno Pro"/>
          <w:sz w:val="21"/>
          <w:szCs w:val="21"/>
        </w:rPr>
        <w:t>before</w:t>
      </w:r>
      <w:r w:rsidRPr="00B63266">
        <w:rPr>
          <w:rFonts w:ascii="Arno Pro" w:hAnsi="Arno Pro"/>
          <w:sz w:val="21"/>
          <w:szCs w:val="21"/>
        </w:rPr>
        <w:t xml:space="preserve"> backfilling with inert gas.</w:t>
      </w:r>
      <w:r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Pr="00A77330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216379B4-76DD-4608-9E13-F8202EDF28B2&lt;/uuid&gt;&lt;priority&gt;12&lt;/priority&gt;&lt;publications&gt;&lt;publication&gt;&lt;uuid&gt;20D777C7-29C4-4569-8A4E-CC8DD2382391&lt;/uuid&gt;&lt;volume&gt;133&lt;/volume&gt;&lt;doi&gt;10.1021/ja202138m&lt;/doi&gt;&lt;subtitle&gt;Journal of the American Chemical Society&lt;/subtitle&gt;&lt;startpage&gt;9178&lt;/startpage&gt;&lt;publication_date&gt;992011000012000000002100002011/06/22&lt;/publication_date&gt;&lt;url&gt;http://dx.doi.org/10.1021/ja202138m&lt;/url&gt;&lt;type&gt;400&lt;/type&gt;&lt;title&gt;Electocatalytic Water Oxidation by Cobalt(III) Hangman β-Octafluoro Corroles&lt;/title&gt;&lt;publisher&gt;American Chemical Society&lt;/publisher&gt;&lt;number&gt;24&lt;/number&gt;&lt;subtype&gt;400&lt;/subtype&gt;&lt;endpage&gt;9180&lt;/endpage&gt;&lt;bundle&gt;&lt;publication&gt;&lt;publisher&gt;American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Dilek&lt;/firstName&gt;&lt;middleNames&gt;K&lt;/middleNames&gt;&lt;lastName&gt;Dogutan&lt;/lastName&gt;&lt;/author&gt;&lt;author&gt;&lt;firstName&gt;Robert&lt;/firstName&gt;&lt;lastName&gt;McGuire&lt;/lastName&gt;&lt;/author&gt;&lt;author&gt;&lt;firstName&gt;Daniel&lt;/firstName&gt;&lt;middleNames&gt;G&lt;/middleNames&gt;&lt;lastName&gt;Nocera&lt;/lastName&gt;&lt;/author&gt;&lt;/authors&gt;&lt;/publication&gt;&lt;/publications&gt;&lt;cites&gt;&lt;/cites&gt;&lt;/citation&gt;</w:instrText>
      </w:r>
      <w:r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Pr="00A77330">
        <w:rPr>
          <w:rFonts w:ascii="Arno Pro" w:eastAsiaTheme="minorHAnsi" w:hAnsi="Arno Pro" w:cs="Times"/>
          <w:sz w:val="21"/>
          <w:szCs w:val="21"/>
          <w:vertAlign w:val="superscript"/>
        </w:rPr>
        <w:t>30</w:t>
      </w:r>
      <w:r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Pr="00B63266">
        <w:rPr>
          <w:rFonts w:ascii="Arno Pro" w:hAnsi="Arno Pro"/>
          <w:sz w:val="21"/>
          <w:szCs w:val="21"/>
        </w:rPr>
        <w:t xml:space="preserve"> In this work</w:t>
      </w:r>
      <w:r w:rsidR="00E80AE2">
        <w:rPr>
          <w:rFonts w:ascii="Arno Pro" w:hAnsi="Arno Pro"/>
          <w:sz w:val="21"/>
          <w:szCs w:val="21"/>
        </w:rPr>
        <w:t>,</w:t>
      </w:r>
      <w:r w:rsidRPr="00B63266">
        <w:rPr>
          <w:rFonts w:ascii="Arno Pro" w:hAnsi="Arno Pro"/>
          <w:sz w:val="21"/>
          <w:szCs w:val="21"/>
        </w:rPr>
        <w:t xml:space="preserve"> the concentration of O</w:t>
      </w:r>
      <w:r w:rsidRPr="00B63266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above the ambient atmospheric concentration was measured. Th</w:t>
      </w:r>
      <w:r>
        <w:rPr>
          <w:rFonts w:ascii="Arno Pro" w:hAnsi="Arno Pro"/>
          <w:sz w:val="21"/>
          <w:szCs w:val="21"/>
        </w:rPr>
        <w:t>is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5D437E">
        <w:rPr>
          <w:rFonts w:ascii="Arno Pro" w:hAnsi="Arno Pro"/>
          <w:sz w:val="21"/>
          <w:szCs w:val="21"/>
        </w:rPr>
        <w:t>adaptation</w:t>
      </w:r>
      <w:r w:rsidR="005D437E" w:rsidRPr="00B6326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provides the benefit that</w:t>
      </w:r>
      <w:r w:rsidRPr="00B63266">
        <w:rPr>
          <w:rFonts w:ascii="Arno Pro" w:hAnsi="Arno Pro"/>
          <w:sz w:val="21"/>
          <w:szCs w:val="21"/>
        </w:rPr>
        <w:t xml:space="preserve"> the amount of oxygen produced </w:t>
      </w:r>
      <w:r w:rsidR="005D437E">
        <w:rPr>
          <w:rFonts w:ascii="Arno Pro" w:hAnsi="Arno Pro"/>
          <w:sz w:val="21"/>
          <w:szCs w:val="21"/>
        </w:rPr>
        <w:t>cannot be</w:t>
      </w:r>
      <w:r w:rsidRPr="00B63266">
        <w:rPr>
          <w:rFonts w:ascii="Arno Pro" w:hAnsi="Arno Pro"/>
          <w:sz w:val="21"/>
          <w:szCs w:val="21"/>
        </w:rPr>
        <w:t xml:space="preserve"> overestimated </w:t>
      </w:r>
      <w:r>
        <w:rPr>
          <w:rFonts w:ascii="Arno Pro" w:hAnsi="Arno Pro"/>
          <w:sz w:val="21"/>
          <w:szCs w:val="21"/>
        </w:rPr>
        <w:t>by air</w:t>
      </w:r>
      <w:r w:rsidRPr="00B63266">
        <w:rPr>
          <w:rFonts w:ascii="Arno Pro" w:hAnsi="Arno Pro"/>
          <w:sz w:val="21"/>
          <w:szCs w:val="21"/>
        </w:rPr>
        <w:t xml:space="preserve"> leak</w:t>
      </w:r>
      <w:r>
        <w:rPr>
          <w:rFonts w:ascii="Arno Pro" w:hAnsi="Arno Pro"/>
          <w:sz w:val="21"/>
          <w:szCs w:val="21"/>
        </w:rPr>
        <w:t>age</w:t>
      </w:r>
      <w:r w:rsidRPr="00B63266">
        <w:rPr>
          <w:rFonts w:ascii="Arno Pro" w:hAnsi="Arno Pro"/>
          <w:sz w:val="21"/>
          <w:szCs w:val="21"/>
        </w:rPr>
        <w:t xml:space="preserve"> into the cell. In contrast, in long experiments, the amount of oxygen produced can </w:t>
      </w:r>
      <w:r w:rsidR="005D437E">
        <w:rPr>
          <w:rFonts w:ascii="Arno Pro" w:hAnsi="Arno Pro"/>
          <w:sz w:val="21"/>
          <w:szCs w:val="21"/>
        </w:rPr>
        <w:t xml:space="preserve">only </w:t>
      </w:r>
      <w:r w:rsidRPr="00B63266">
        <w:rPr>
          <w:rFonts w:ascii="Arno Pro" w:hAnsi="Arno Pro"/>
          <w:sz w:val="21"/>
          <w:szCs w:val="21"/>
        </w:rPr>
        <w:t xml:space="preserve">be underestimated </w:t>
      </w:r>
      <w:r>
        <w:rPr>
          <w:rFonts w:ascii="Arno Pro" w:hAnsi="Arno Pro"/>
          <w:sz w:val="21"/>
          <w:szCs w:val="21"/>
        </w:rPr>
        <w:t>as a consequence of</w:t>
      </w:r>
      <w:r w:rsidRPr="00B63266">
        <w:rPr>
          <w:rFonts w:ascii="Arno Pro" w:hAnsi="Arno Pro"/>
          <w:sz w:val="21"/>
          <w:szCs w:val="21"/>
        </w:rPr>
        <w:t xml:space="preserve"> oxygen leak</w:t>
      </w:r>
      <w:r w:rsidR="005D437E">
        <w:rPr>
          <w:rFonts w:ascii="Arno Pro" w:hAnsi="Arno Pro"/>
          <w:sz w:val="21"/>
          <w:szCs w:val="21"/>
        </w:rPr>
        <w:t>age</w:t>
      </w:r>
      <w:r w:rsidRPr="00B6326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from</w:t>
      </w:r>
      <w:r w:rsidRPr="00B63266">
        <w:rPr>
          <w:rFonts w:ascii="Arno Pro" w:hAnsi="Arno Pro"/>
          <w:sz w:val="21"/>
          <w:szCs w:val="21"/>
        </w:rPr>
        <w:t xml:space="preserve"> the cell.  A baseline measurement of O</w:t>
      </w:r>
      <w:r w:rsidRPr="00B63266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was established in the cell prior to the electrochemical experiments and was subtracted </w:t>
      </w:r>
      <w:r>
        <w:rPr>
          <w:rFonts w:ascii="Arno Pro" w:hAnsi="Arno Pro"/>
          <w:sz w:val="21"/>
          <w:szCs w:val="21"/>
        </w:rPr>
        <w:t>from the</w:t>
      </w:r>
      <w:r w:rsidR="00A441F0">
        <w:rPr>
          <w:rFonts w:ascii="Arno Pro" w:hAnsi="Arno Pro"/>
          <w:sz w:val="21"/>
          <w:szCs w:val="21"/>
        </w:rPr>
        <w:t xml:space="preserve"> </w:t>
      </w:r>
      <w:proofErr w:type="spellStart"/>
      <w:r w:rsidR="00A441F0">
        <w:rPr>
          <w:rFonts w:ascii="Arno Pro" w:hAnsi="Arno Pro"/>
          <w:sz w:val="21"/>
          <w:szCs w:val="21"/>
        </w:rPr>
        <w:t>electrocatalytic</w:t>
      </w:r>
      <w:proofErr w:type="spellEnd"/>
      <w:r w:rsidR="00A441F0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data</w:t>
      </w:r>
      <w:r w:rsidRPr="00B63266">
        <w:rPr>
          <w:rFonts w:ascii="Arno Pro" w:hAnsi="Arno Pro"/>
          <w:sz w:val="21"/>
          <w:szCs w:val="21"/>
        </w:rPr>
        <w:t xml:space="preserve"> for clarity.</w:t>
      </w:r>
    </w:p>
    <w:p w14:paraId="79DD0F70" w14:textId="1D6B5245" w:rsidR="00195B69" w:rsidRPr="00B63266" w:rsidRDefault="00195B69" w:rsidP="00195B69">
      <w:pPr>
        <w:rPr>
          <w:rFonts w:ascii="Arno Pro" w:hAnsi="Arno Pro"/>
          <w:sz w:val="21"/>
          <w:szCs w:val="21"/>
        </w:rPr>
      </w:pPr>
      <w:r w:rsidRPr="00B63266">
        <w:rPr>
          <w:rFonts w:ascii="Arno Pro" w:hAnsi="Arno Pro"/>
          <w:sz w:val="21"/>
          <w:szCs w:val="21"/>
        </w:rPr>
        <w:t>The electrochemical results are summarized in Figure</w:t>
      </w:r>
      <w:r w:rsidR="00543430" w:rsidRPr="00B63266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A34DCC">
        <w:rPr>
          <w:rFonts w:ascii="Arno Pro" w:hAnsi="Arno Pro"/>
          <w:sz w:val="21"/>
          <w:szCs w:val="21"/>
        </w:rPr>
        <w:t>2</w:t>
      </w:r>
      <w:r w:rsidR="00543430" w:rsidRPr="00B63266">
        <w:rPr>
          <w:rFonts w:ascii="Arno Pro" w:hAnsi="Arno Pro"/>
          <w:sz w:val="21"/>
          <w:szCs w:val="21"/>
        </w:rPr>
        <w:t xml:space="preserve"> and </w:t>
      </w:r>
      <w:r w:rsidR="00A34DCC">
        <w:rPr>
          <w:rFonts w:ascii="Arno Pro" w:hAnsi="Arno Pro"/>
          <w:sz w:val="21"/>
          <w:szCs w:val="21"/>
        </w:rPr>
        <w:t>3</w:t>
      </w:r>
      <w:r w:rsidR="00CC3AD2">
        <w:rPr>
          <w:rFonts w:ascii="Arno Pro" w:hAnsi="Arno Pro"/>
          <w:sz w:val="21"/>
          <w:szCs w:val="21"/>
        </w:rPr>
        <w:t xml:space="preserve">. Figure </w:t>
      </w:r>
      <w:r w:rsidR="00A34DCC">
        <w:rPr>
          <w:rFonts w:ascii="Arno Pro" w:hAnsi="Arno Pro"/>
          <w:sz w:val="21"/>
          <w:szCs w:val="21"/>
        </w:rPr>
        <w:t>2</w:t>
      </w:r>
      <w:r w:rsidR="00CC3AD2">
        <w:rPr>
          <w:rFonts w:ascii="Arno Pro" w:hAnsi="Arno Pro"/>
          <w:sz w:val="21"/>
          <w:szCs w:val="21"/>
        </w:rPr>
        <w:t xml:space="preserve"> </w:t>
      </w:r>
      <w:r w:rsidR="005D7D04">
        <w:rPr>
          <w:rFonts w:ascii="Arno Pro" w:hAnsi="Arno Pro"/>
          <w:sz w:val="21"/>
          <w:szCs w:val="21"/>
        </w:rPr>
        <w:t xml:space="preserve">presents </w:t>
      </w:r>
      <w:r w:rsidR="00543430" w:rsidRPr="00B63266">
        <w:rPr>
          <w:rFonts w:ascii="Arno Pro" w:hAnsi="Arno Pro"/>
          <w:sz w:val="21"/>
          <w:szCs w:val="21"/>
        </w:rPr>
        <w:t xml:space="preserve">CV </w:t>
      </w:r>
      <w:r w:rsidR="005D7D04">
        <w:rPr>
          <w:rFonts w:ascii="Arno Pro" w:hAnsi="Arno Pro"/>
          <w:sz w:val="21"/>
          <w:szCs w:val="21"/>
        </w:rPr>
        <w:t xml:space="preserve">data </w:t>
      </w:r>
      <w:r w:rsidR="00543430" w:rsidRPr="00B63266">
        <w:rPr>
          <w:rFonts w:ascii="Arno Pro" w:hAnsi="Arno Pro"/>
          <w:sz w:val="21"/>
          <w:szCs w:val="21"/>
        </w:rPr>
        <w:t xml:space="preserve">comparing the electrochemical behavior of the </w:t>
      </w:r>
      <w:r w:rsidR="00833229" w:rsidRPr="003A1FE8">
        <w:rPr>
          <w:rFonts w:ascii="Arno Pro" w:hAnsi="Arno Pro"/>
          <w:sz w:val="21"/>
          <w:szCs w:val="21"/>
        </w:rPr>
        <w:t>GC-Ink-</w:t>
      </w:r>
      <w:r w:rsidR="00833229" w:rsidRPr="005C5CE6">
        <w:rPr>
          <w:rFonts w:ascii="Arno Pro" w:hAnsi="Arno Pro"/>
          <w:b/>
          <w:sz w:val="21"/>
          <w:szCs w:val="21"/>
        </w:rPr>
        <w:t>1</w:t>
      </w:r>
      <w:r w:rsidR="00833229">
        <w:rPr>
          <w:rFonts w:ascii="Arno Pro" w:hAnsi="Arno Pro"/>
          <w:sz w:val="21"/>
          <w:szCs w:val="21"/>
        </w:rPr>
        <w:t xml:space="preserve"> </w:t>
      </w:r>
      <w:r w:rsidR="00543430" w:rsidRPr="00833229">
        <w:rPr>
          <w:rFonts w:ascii="Arno Pro" w:hAnsi="Arno Pro"/>
          <w:sz w:val="21"/>
          <w:szCs w:val="21"/>
        </w:rPr>
        <w:t>electrode</w:t>
      </w:r>
      <w:r w:rsidR="00543430" w:rsidRPr="00B63266">
        <w:rPr>
          <w:rFonts w:ascii="Arno Pro" w:hAnsi="Arno Pro"/>
          <w:sz w:val="21"/>
          <w:szCs w:val="21"/>
        </w:rPr>
        <w:t xml:space="preserve"> </w:t>
      </w:r>
      <w:r w:rsidR="005C5CE6">
        <w:rPr>
          <w:rFonts w:ascii="Arno Pro" w:hAnsi="Arno Pro"/>
          <w:sz w:val="21"/>
          <w:szCs w:val="21"/>
        </w:rPr>
        <w:t>with</w:t>
      </w:r>
      <w:r w:rsidR="005C5CE6" w:rsidRPr="00B63266">
        <w:rPr>
          <w:rFonts w:ascii="Arno Pro" w:hAnsi="Arno Pro"/>
          <w:sz w:val="21"/>
          <w:szCs w:val="21"/>
        </w:rPr>
        <w:t xml:space="preserve"> </w:t>
      </w:r>
      <w:r w:rsidR="00543430" w:rsidRPr="00B63266">
        <w:rPr>
          <w:rFonts w:ascii="Arno Pro" w:hAnsi="Arno Pro"/>
          <w:sz w:val="21"/>
          <w:szCs w:val="21"/>
        </w:rPr>
        <w:t xml:space="preserve">that of </w:t>
      </w:r>
      <w:r w:rsidR="00EC54E7" w:rsidRPr="00B63266">
        <w:rPr>
          <w:rFonts w:ascii="Arno Pro" w:hAnsi="Arno Pro"/>
          <w:sz w:val="21"/>
          <w:szCs w:val="21"/>
        </w:rPr>
        <w:t xml:space="preserve">the polished </w:t>
      </w:r>
      <w:r w:rsidR="00833229" w:rsidRPr="003A1FE8">
        <w:rPr>
          <w:rFonts w:ascii="Arno Pro" w:hAnsi="Arno Pro"/>
          <w:sz w:val="21"/>
          <w:szCs w:val="21"/>
        </w:rPr>
        <w:t>GC</w:t>
      </w:r>
      <w:r w:rsidR="00EC54E7" w:rsidRPr="00B63266">
        <w:rPr>
          <w:rFonts w:ascii="Arno Pro" w:hAnsi="Arno Pro"/>
          <w:sz w:val="21"/>
          <w:szCs w:val="21"/>
        </w:rPr>
        <w:t xml:space="preserve"> and </w:t>
      </w:r>
      <w:r w:rsidR="00833229" w:rsidRPr="003A1FE8">
        <w:rPr>
          <w:rFonts w:ascii="Arno Pro" w:hAnsi="Arno Pro"/>
          <w:sz w:val="21"/>
          <w:szCs w:val="21"/>
        </w:rPr>
        <w:t>GC-CB</w:t>
      </w:r>
      <w:r w:rsidR="00EC54E7" w:rsidRPr="00B63266">
        <w:rPr>
          <w:rFonts w:ascii="Arno Pro" w:hAnsi="Arno Pro"/>
          <w:sz w:val="21"/>
          <w:szCs w:val="21"/>
        </w:rPr>
        <w:t xml:space="preserve"> electrode</w:t>
      </w:r>
      <w:r w:rsidR="00833229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>.</w:t>
      </w:r>
      <w:r w:rsidR="00EC54E7" w:rsidRPr="00B63266">
        <w:rPr>
          <w:rFonts w:ascii="Arno Pro" w:hAnsi="Arno Pro"/>
          <w:sz w:val="21"/>
          <w:szCs w:val="21"/>
        </w:rPr>
        <w:t xml:space="preserve"> The </w:t>
      </w:r>
      <w:r w:rsidR="00663730" w:rsidRPr="003A1FE8">
        <w:rPr>
          <w:rFonts w:ascii="Arno Pro" w:hAnsi="Arno Pro"/>
          <w:sz w:val="21"/>
          <w:szCs w:val="21"/>
        </w:rPr>
        <w:t>GC-Ink-</w:t>
      </w:r>
      <w:r w:rsidR="00663730" w:rsidRPr="005C5CE6">
        <w:rPr>
          <w:rFonts w:ascii="Arno Pro" w:hAnsi="Arno Pro"/>
          <w:b/>
          <w:sz w:val="21"/>
          <w:szCs w:val="21"/>
        </w:rPr>
        <w:t>1</w:t>
      </w:r>
      <w:r w:rsidR="00663730" w:rsidRPr="002B3446">
        <w:rPr>
          <w:rFonts w:ascii="Arno Pro" w:hAnsi="Arno Pro"/>
          <w:sz w:val="21"/>
          <w:szCs w:val="21"/>
        </w:rPr>
        <w:t xml:space="preserve"> ink</w:t>
      </w:r>
      <w:r w:rsidR="00663730">
        <w:rPr>
          <w:rFonts w:ascii="Arno Pro" w:hAnsi="Arno Pro"/>
          <w:b/>
          <w:sz w:val="21"/>
          <w:szCs w:val="21"/>
        </w:rPr>
        <w:t xml:space="preserve"> </w:t>
      </w:r>
      <w:r w:rsidR="00EC54E7" w:rsidRPr="00B63266">
        <w:rPr>
          <w:rFonts w:ascii="Arno Pro" w:hAnsi="Arno Pro"/>
          <w:sz w:val="21"/>
          <w:szCs w:val="21"/>
        </w:rPr>
        <w:t xml:space="preserve">loading of 20 </w:t>
      </w:r>
      <w:proofErr w:type="spellStart"/>
      <w:r w:rsidR="00CC3AD2" w:rsidRPr="00B63266">
        <w:rPr>
          <w:rFonts w:ascii="Arno Pro" w:hAnsi="Arno Pro"/>
          <w:sz w:val="21"/>
          <w:szCs w:val="21"/>
        </w:rPr>
        <w:t>μ</w:t>
      </w:r>
      <w:r w:rsidR="00EC54E7" w:rsidRPr="00B63266">
        <w:rPr>
          <w:rFonts w:ascii="Arno Pro" w:hAnsi="Arno Pro"/>
          <w:sz w:val="21"/>
          <w:szCs w:val="21"/>
        </w:rPr>
        <w:t>L</w:t>
      </w:r>
      <w:proofErr w:type="spellEnd"/>
      <w:r w:rsidR="00EC54E7" w:rsidRPr="00B63266">
        <w:rPr>
          <w:rFonts w:ascii="Arno Pro" w:hAnsi="Arno Pro"/>
          <w:sz w:val="21"/>
          <w:szCs w:val="21"/>
        </w:rPr>
        <w:t xml:space="preserve"> corresponds to ~17 </w:t>
      </w:r>
      <w:proofErr w:type="spellStart"/>
      <w:r w:rsidR="00EC54E7" w:rsidRPr="00B63266">
        <w:rPr>
          <w:rFonts w:ascii="Arno Pro" w:hAnsi="Arno Pro"/>
          <w:sz w:val="21"/>
          <w:szCs w:val="21"/>
        </w:rPr>
        <w:t>nmoles</w:t>
      </w:r>
      <w:proofErr w:type="spellEnd"/>
      <w:r w:rsidR="00EC54E7" w:rsidRPr="00B63266">
        <w:rPr>
          <w:rFonts w:ascii="Arno Pro" w:hAnsi="Arno Pro"/>
          <w:sz w:val="21"/>
          <w:szCs w:val="21"/>
        </w:rPr>
        <w:t xml:space="preserve"> of </w:t>
      </w:r>
      <w:r w:rsidR="00663730">
        <w:rPr>
          <w:rFonts w:ascii="Arno Pro" w:hAnsi="Arno Pro"/>
          <w:b/>
          <w:sz w:val="21"/>
          <w:szCs w:val="21"/>
        </w:rPr>
        <w:t>1</w:t>
      </w:r>
      <w:r w:rsidR="00EC54E7" w:rsidRPr="00B63266">
        <w:rPr>
          <w:rFonts w:ascii="Arno Pro" w:hAnsi="Arno Pro"/>
          <w:sz w:val="21"/>
          <w:szCs w:val="21"/>
        </w:rPr>
        <w:t>.</w:t>
      </w:r>
      <w:r w:rsidRPr="00B63266">
        <w:rPr>
          <w:rFonts w:ascii="Arno Pro" w:hAnsi="Arno Pro"/>
          <w:sz w:val="21"/>
          <w:szCs w:val="21"/>
        </w:rPr>
        <w:t xml:space="preserve"> The </w:t>
      </w:r>
      <w:r w:rsidR="00663730">
        <w:rPr>
          <w:rFonts w:ascii="Arno Pro" w:hAnsi="Arno Pro"/>
          <w:sz w:val="21"/>
          <w:szCs w:val="21"/>
        </w:rPr>
        <w:t xml:space="preserve">iron </w:t>
      </w:r>
      <w:r w:rsidRPr="00B63266">
        <w:rPr>
          <w:rFonts w:ascii="Arno Pro" w:hAnsi="Arno Pro"/>
          <w:sz w:val="21"/>
          <w:szCs w:val="21"/>
        </w:rPr>
        <w:t xml:space="preserve">oxidation state </w:t>
      </w:r>
      <w:r w:rsidR="0067337D">
        <w:rPr>
          <w:rFonts w:ascii="Arno Pro" w:hAnsi="Arno Pro"/>
          <w:sz w:val="21"/>
          <w:szCs w:val="21"/>
        </w:rPr>
        <w:t xml:space="preserve">in </w:t>
      </w:r>
      <w:r w:rsidR="0067337D" w:rsidRPr="0067337D">
        <w:rPr>
          <w:rFonts w:ascii="Arno Pro" w:hAnsi="Arno Pro"/>
          <w:b/>
          <w:sz w:val="21"/>
          <w:szCs w:val="21"/>
        </w:rPr>
        <w:t>1</w:t>
      </w:r>
      <w:r w:rsidR="0067337D">
        <w:rPr>
          <w:rFonts w:ascii="Arno Pro" w:hAnsi="Arno Pro"/>
          <w:sz w:val="21"/>
          <w:szCs w:val="21"/>
        </w:rPr>
        <w:t xml:space="preserve"> </w:t>
      </w:r>
      <w:r w:rsidR="00663730" w:rsidRPr="0067337D">
        <w:rPr>
          <w:rFonts w:ascii="Arno Pro" w:hAnsi="Arno Pro"/>
          <w:sz w:val="21"/>
          <w:szCs w:val="21"/>
        </w:rPr>
        <w:t>is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663730">
        <w:rPr>
          <w:rFonts w:ascii="Arno Pro" w:hAnsi="Arno Pro"/>
          <w:sz w:val="21"/>
          <w:szCs w:val="21"/>
        </w:rPr>
        <w:t>III</w:t>
      </w:r>
      <w:r w:rsidRPr="00B63266">
        <w:rPr>
          <w:rFonts w:ascii="Arno Pro" w:hAnsi="Arno Pro"/>
          <w:sz w:val="21"/>
          <w:szCs w:val="21"/>
        </w:rPr>
        <w:t xml:space="preserve"> and </w:t>
      </w:r>
      <w:r w:rsidR="0067337D">
        <w:rPr>
          <w:rFonts w:ascii="Arno Pro" w:hAnsi="Arno Pro"/>
          <w:b/>
          <w:sz w:val="21"/>
          <w:szCs w:val="21"/>
        </w:rPr>
        <w:t>1</w:t>
      </w:r>
      <w:r w:rsidR="0067337D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has been shown to undergo </w:t>
      </w:r>
      <w:r w:rsidR="00B5042F" w:rsidRPr="00B63266">
        <w:rPr>
          <w:rFonts w:ascii="Arno Pro" w:hAnsi="Arno Pro"/>
          <w:sz w:val="21"/>
          <w:szCs w:val="21"/>
        </w:rPr>
        <w:t>a</w:t>
      </w:r>
      <w:r w:rsidR="006E6BEE">
        <w:rPr>
          <w:rFonts w:ascii="Arno Pro" w:hAnsi="Arno Pro"/>
          <w:sz w:val="21"/>
          <w:szCs w:val="21"/>
        </w:rPr>
        <w:t>n Fe</w:t>
      </w:r>
      <w:r w:rsidRPr="00821386">
        <w:rPr>
          <w:rFonts w:ascii="Arno Pro" w:hAnsi="Arno Pro"/>
          <w:sz w:val="21"/>
          <w:szCs w:val="21"/>
          <w:vertAlign w:val="superscript"/>
        </w:rPr>
        <w:t>+3</w:t>
      </w:r>
      <w:r w:rsidRPr="00B63266">
        <w:rPr>
          <w:rFonts w:ascii="Arno Pro" w:hAnsi="Arno Pro"/>
          <w:sz w:val="21"/>
          <w:szCs w:val="21"/>
        </w:rPr>
        <w:t>/</w:t>
      </w:r>
      <w:r w:rsidRPr="00821386">
        <w:rPr>
          <w:rFonts w:ascii="Arno Pro" w:hAnsi="Arno Pro"/>
          <w:sz w:val="21"/>
          <w:szCs w:val="21"/>
          <w:vertAlign w:val="superscript"/>
        </w:rPr>
        <w:t>+4</w:t>
      </w:r>
      <w:r w:rsidR="00B5042F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oxidation</w:t>
      </w:r>
      <w:r w:rsidR="00B5042F" w:rsidRPr="00B63266">
        <w:rPr>
          <w:rFonts w:ascii="Arno Pro" w:hAnsi="Arno Pro"/>
          <w:sz w:val="21"/>
          <w:szCs w:val="21"/>
        </w:rPr>
        <w:t xml:space="preserve">, which </w:t>
      </w:r>
      <w:r w:rsidR="0067337D">
        <w:rPr>
          <w:rFonts w:ascii="Arno Pro" w:hAnsi="Arno Pro"/>
          <w:sz w:val="21"/>
          <w:szCs w:val="21"/>
        </w:rPr>
        <w:t>can lead to</w:t>
      </w:r>
      <w:r w:rsidR="00B5042F" w:rsidRPr="00B63266">
        <w:rPr>
          <w:rFonts w:ascii="Arno Pro" w:hAnsi="Arno Pro"/>
          <w:sz w:val="21"/>
          <w:szCs w:val="21"/>
        </w:rPr>
        <w:t xml:space="preserve"> </w:t>
      </w:r>
      <w:r w:rsidR="006E6BEE">
        <w:rPr>
          <w:rFonts w:ascii="Arno Pro" w:hAnsi="Arno Pro"/>
          <w:sz w:val="21"/>
          <w:szCs w:val="21"/>
        </w:rPr>
        <w:t>the well-characterized</w:t>
      </w:r>
      <w:r w:rsidR="006E6BEE" w:rsidRPr="00B63266">
        <w:rPr>
          <w:rFonts w:ascii="Arno Pro" w:hAnsi="Arno Pro"/>
          <w:sz w:val="21"/>
          <w:szCs w:val="21"/>
        </w:rPr>
        <w:t xml:space="preserve"> </w:t>
      </w:r>
      <w:r w:rsidR="0067337D">
        <w:rPr>
          <w:rFonts w:ascii="Arno Pro" w:hAnsi="Arno Pro"/>
          <w:sz w:val="21"/>
          <w:szCs w:val="21"/>
        </w:rPr>
        <w:t>(</w:t>
      </w:r>
      <w:proofErr w:type="spellStart"/>
      <w:r w:rsidR="0067337D">
        <w:rPr>
          <w:rFonts w:ascii="Arno Pro" w:hAnsi="Arno Pro"/>
          <w:sz w:val="21"/>
          <w:szCs w:val="21"/>
        </w:rPr>
        <w:t>Fe</w:t>
      </w:r>
      <w:r w:rsidR="0067337D">
        <w:rPr>
          <w:rFonts w:ascii="Arno Pro" w:hAnsi="Arno Pro"/>
          <w:sz w:val="21"/>
          <w:szCs w:val="21"/>
          <w:vertAlign w:val="superscript"/>
        </w:rPr>
        <w:t>IV</w:t>
      </w:r>
      <w:proofErr w:type="spellEnd"/>
      <w:r w:rsidR="0067337D">
        <w:rPr>
          <w:rFonts w:ascii="Arno Pro" w:hAnsi="Arno Pro"/>
          <w:sz w:val="21"/>
          <w:szCs w:val="21"/>
        </w:rPr>
        <w:t>)</w:t>
      </w:r>
      <w:r w:rsidR="0067337D" w:rsidRPr="0067337D">
        <w:rPr>
          <w:rFonts w:ascii="Arno Pro" w:hAnsi="Arno Pro"/>
          <w:sz w:val="21"/>
          <w:szCs w:val="21"/>
          <w:vertAlign w:val="subscript"/>
        </w:rPr>
        <w:t>2</w:t>
      </w:r>
      <w:r w:rsidR="0067337D">
        <w:rPr>
          <w:rFonts w:ascii="Arno Pro" w:hAnsi="Arno Pro"/>
          <w:sz w:val="21"/>
          <w:szCs w:val="21"/>
        </w:rPr>
        <w:t>O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D857C9">
        <w:rPr>
          <w:rFonts w:ascii="Arno Pro" w:hAnsi="Arno Pro"/>
          <w:sz w:val="21"/>
          <w:szCs w:val="21"/>
        </w:rPr>
        <w:t>dimer</w:t>
      </w:r>
      <w:r w:rsidR="00764233">
        <w:rPr>
          <w:rFonts w:ascii="Arno Pro" w:hAnsi="Arno Pro"/>
          <w:sz w:val="21"/>
          <w:szCs w:val="21"/>
        </w:rPr>
        <w:t xml:space="preserve"> in homogeneous solution</w:t>
      </w:r>
      <w:r w:rsidRPr="00B63266">
        <w:rPr>
          <w:rFonts w:ascii="Arno Pro" w:hAnsi="Arno Pro"/>
          <w:sz w:val="21"/>
          <w:szCs w:val="21"/>
        </w:rPr>
        <w:t>.</w:t>
      </w:r>
      <w:r w:rsidR="00555B76"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begin"/>
      </w:r>
      <w:r w:rsidR="00CD16B5" w:rsidRPr="00A77330">
        <w:rPr>
          <w:rFonts w:ascii="Arno Pro" w:eastAsiaTheme="minorHAnsi" w:hAnsi="Arno Pro" w:cs="Times"/>
          <w:sz w:val="21"/>
          <w:szCs w:val="21"/>
          <w:vertAlign w:val="superscript"/>
        </w:rPr>
        <w:instrText xml:space="preserve"> ADDIN PAPERS2_CITATIONS &lt;citation&gt;&lt;uuid&gt;973C0162-11FB-4E64-B071-37496653E6E9&lt;/uuid&gt;&lt;priority&gt;13&lt;/priority&gt;&lt;publications&gt;&lt;publication&gt;&lt;uuid&gt;3E263A34-3C40-4130-B603-C3B3F72DD4F8&lt;/uuid&gt;&lt;volume&gt;49&lt;/volume&gt;&lt;doi&gt;10.1021/ic1015109&lt;/doi&gt;&lt;subtitle&gt;Inorganic Chemistry&lt;/subtitle&gt;&lt;startpage&gt;11439&lt;/startpage&gt;&lt;publication_date&gt;992010000012000000002100002010/12/20&lt;/publication_date&gt;&lt;url&gt;http://dx.doi.org/10.1021/ic1015109&lt;/url&gt;&lt;type&gt;400&lt;/type&gt;&lt;title&gt;Thermodynamic, Electrochemical, High-Pressure Kinetic, and Mechanistic Studies of the Formation of Oxo FeIV−TAML Species in Water&lt;/title&gt;&lt;publisher&gt;American Chemical Society&lt;/publisher&gt;&lt;number&gt;24&lt;/number&gt;&lt;subtype&gt;400&lt;/subtype&gt;&lt;endpage&gt;11448&lt;/endpage&gt;&lt;bundle&gt;&lt;publication&gt;&lt;publisher&gt;American Chemical Society&lt;/publisher&gt;&lt;title&gt;Inorganic Chemistry&lt;/title&gt;&lt;type&gt;-100&lt;/type&gt;&lt;subtype&gt;-100&lt;/subtype&gt;&lt;uuid&gt;59017D9B-4D85-4F46-B41A-1D907B4F5B55&lt;/uuid&gt;&lt;/publication&gt;&lt;/bundle&gt;&lt;authors&gt;&lt;author&gt;&lt;firstName&gt;Delia-Laura&lt;/firstName&gt;&lt;lastName&gt;Popescu&lt;/lastName&gt;&lt;/author&gt;&lt;author&gt;&lt;firstName&gt;Melanie&lt;/firstName&gt;&lt;lastName&gt;Vrabel&lt;/lastName&gt;&lt;/author&gt;&lt;author&gt;&lt;firstName&gt;Ariane&lt;/firstName&gt;&lt;lastName&gt;Brausam&lt;/lastName&gt;&lt;/author&gt;&lt;author&gt;&lt;firstName&gt;Peter&lt;/firstName&gt;&lt;lastName&gt;Madsen&lt;/lastName&gt;&lt;/author&gt;&lt;author&gt;&lt;firstName&gt;Gabor&lt;/firstName&gt;&lt;lastName&gt;Lente&lt;/lastName&gt;&lt;/author&gt;&lt;author&gt;&lt;firstName&gt;Istvan&lt;/firstName&gt;&lt;lastName&gt;Fabian&lt;/lastName&gt;&lt;/author&gt;&lt;author&gt;&lt;firstName&gt;Alexander&lt;/firstName&gt;&lt;middleNames&gt;D&lt;/middleNames&gt;&lt;lastName&gt;Ryabov&lt;/lastName&gt;&lt;/author&gt;&lt;author&gt;&lt;nonDroppingParticle&gt;van&lt;/nonDroppingParticle&gt;&lt;firstName&gt;Rudi&lt;/firstName&gt;&lt;lastName&gt;Eldik&lt;/lastName&gt;&lt;/author&gt;&lt;author&gt;&lt;firstName&gt;Terrence&lt;/firstName&gt;&lt;middleNames&gt;J&lt;/middleNames&gt;&lt;lastName&gt;Collins&lt;/lastName&gt;&lt;/author&gt;&lt;/authors&gt;&lt;/publication&gt;&lt;/publications&gt;&lt;cites&gt;&lt;/cites&gt;&lt;/citation&gt;</w:instrText>
      </w:r>
      <w:r w:rsidR="00555B76"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separate"/>
      </w:r>
      <w:r w:rsidR="00CD16B5" w:rsidRPr="00A77330">
        <w:rPr>
          <w:rFonts w:ascii="Arno Pro" w:eastAsiaTheme="minorHAnsi" w:hAnsi="Arno Pro" w:cs="Times"/>
          <w:sz w:val="21"/>
          <w:szCs w:val="21"/>
          <w:vertAlign w:val="superscript"/>
        </w:rPr>
        <w:t>31</w:t>
      </w:r>
      <w:r w:rsidR="00555B76" w:rsidRPr="00A77330">
        <w:rPr>
          <w:rFonts w:ascii="Arno Pro" w:eastAsiaTheme="minorHAnsi" w:hAnsi="Arno Pro" w:cs="Times"/>
          <w:sz w:val="21"/>
          <w:szCs w:val="21"/>
          <w:vertAlign w:val="superscript"/>
        </w:rPr>
        <w:fldChar w:fldCharType="end"/>
      </w:r>
      <w:r w:rsidR="00F92250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Based on the </w:t>
      </w:r>
      <w:r w:rsidR="00764233">
        <w:rPr>
          <w:rFonts w:ascii="Arno Pro" w:hAnsi="Arno Pro"/>
          <w:sz w:val="21"/>
          <w:szCs w:val="21"/>
        </w:rPr>
        <w:t xml:space="preserve">CV </w:t>
      </w:r>
      <w:r w:rsidRPr="00B63266">
        <w:rPr>
          <w:rFonts w:ascii="Arno Pro" w:hAnsi="Arno Pro"/>
          <w:sz w:val="21"/>
          <w:szCs w:val="21"/>
        </w:rPr>
        <w:t xml:space="preserve">data </w:t>
      </w:r>
      <w:r w:rsidR="00764233">
        <w:rPr>
          <w:rFonts w:ascii="Arno Pro" w:hAnsi="Arno Pro"/>
          <w:sz w:val="21"/>
          <w:szCs w:val="21"/>
        </w:rPr>
        <w:t xml:space="preserve">for the </w:t>
      </w:r>
      <w:r w:rsidR="00764233" w:rsidRPr="003A1FE8">
        <w:rPr>
          <w:rFonts w:ascii="Arno Pro" w:hAnsi="Arno Pro"/>
          <w:sz w:val="21"/>
          <w:szCs w:val="21"/>
        </w:rPr>
        <w:t>GC-Ink-</w:t>
      </w:r>
      <w:r w:rsidR="00764233" w:rsidRPr="006E6BEE">
        <w:rPr>
          <w:rFonts w:ascii="Arno Pro" w:hAnsi="Arno Pro"/>
          <w:b/>
          <w:sz w:val="21"/>
          <w:szCs w:val="21"/>
        </w:rPr>
        <w:t>1</w:t>
      </w:r>
      <w:r w:rsidR="00764233" w:rsidRPr="002B3446">
        <w:rPr>
          <w:rFonts w:ascii="Arno Pro" w:hAnsi="Arno Pro"/>
          <w:sz w:val="21"/>
          <w:szCs w:val="21"/>
        </w:rPr>
        <w:t xml:space="preserve"> electrode</w:t>
      </w:r>
      <w:r w:rsidR="00764233">
        <w:rPr>
          <w:rFonts w:ascii="Arno Pro" w:hAnsi="Arno Pro"/>
          <w:sz w:val="21"/>
          <w:szCs w:val="21"/>
        </w:rPr>
        <w:t xml:space="preserve"> (Fig. 2)</w:t>
      </w:r>
      <w:r w:rsidRPr="00B63266">
        <w:rPr>
          <w:rFonts w:ascii="Arno Pro" w:hAnsi="Arno Pro"/>
          <w:sz w:val="21"/>
          <w:szCs w:val="21"/>
        </w:rPr>
        <w:t xml:space="preserve">, a similar oxidation </w:t>
      </w:r>
      <w:r w:rsidR="009A4B00">
        <w:rPr>
          <w:rFonts w:ascii="Arno Pro" w:hAnsi="Arno Pro"/>
          <w:sz w:val="21"/>
          <w:szCs w:val="21"/>
        </w:rPr>
        <w:t>process</w:t>
      </w:r>
      <w:r w:rsidR="009A4B00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is observed electrochemically, with </w:t>
      </w:r>
      <w:r w:rsidR="00646620" w:rsidRPr="00B63266">
        <w:rPr>
          <w:rFonts w:ascii="Arno Pro" w:hAnsi="Arno Pro"/>
          <w:sz w:val="21"/>
          <w:szCs w:val="21"/>
        </w:rPr>
        <w:t xml:space="preserve">the </w:t>
      </w:r>
      <w:proofErr w:type="spellStart"/>
      <w:r w:rsidR="00764233">
        <w:rPr>
          <w:rFonts w:ascii="Arno Pro" w:hAnsi="Arno Pro"/>
          <w:sz w:val="21"/>
          <w:szCs w:val="21"/>
        </w:rPr>
        <w:t>Fe</w:t>
      </w:r>
      <w:r w:rsidR="00764233">
        <w:rPr>
          <w:rFonts w:ascii="Arno Pro" w:hAnsi="Arno Pro"/>
          <w:sz w:val="21"/>
          <w:szCs w:val="21"/>
          <w:vertAlign w:val="superscript"/>
        </w:rPr>
        <w:t>III</w:t>
      </w:r>
      <w:proofErr w:type="spellEnd"/>
      <w:r w:rsidR="00F75A20">
        <w:rPr>
          <w:rFonts w:ascii="Arno Pro" w:hAnsi="Arno Pro"/>
          <w:sz w:val="21"/>
          <w:szCs w:val="21"/>
          <w:vertAlign w:val="superscript"/>
        </w:rPr>
        <w:t>/IV</w:t>
      </w:r>
      <w:r w:rsidR="00646620" w:rsidRPr="00B63266">
        <w:rPr>
          <w:rFonts w:ascii="Arno Pro" w:hAnsi="Arno Pro"/>
          <w:sz w:val="21"/>
          <w:szCs w:val="21"/>
        </w:rPr>
        <w:t xml:space="preserve"> </w:t>
      </w:r>
      <w:r w:rsidR="00764233">
        <w:rPr>
          <w:rFonts w:ascii="Arno Pro" w:hAnsi="Arno Pro"/>
          <w:sz w:val="21"/>
          <w:szCs w:val="21"/>
        </w:rPr>
        <w:t>process</w:t>
      </w:r>
      <w:r w:rsidR="00764233" w:rsidRPr="00B63266">
        <w:rPr>
          <w:rFonts w:ascii="Arno Pro" w:hAnsi="Arno Pro"/>
          <w:sz w:val="21"/>
          <w:szCs w:val="21"/>
        </w:rPr>
        <w:t xml:space="preserve"> </w:t>
      </w:r>
      <w:r w:rsidR="00646620" w:rsidRPr="00B63266">
        <w:rPr>
          <w:rFonts w:ascii="Arno Pro" w:hAnsi="Arno Pro"/>
          <w:sz w:val="21"/>
          <w:szCs w:val="21"/>
        </w:rPr>
        <w:t xml:space="preserve">occurring </w:t>
      </w:r>
      <w:r w:rsidRPr="00B63266">
        <w:rPr>
          <w:rFonts w:ascii="Arno Pro" w:hAnsi="Arno Pro"/>
          <w:sz w:val="21"/>
          <w:szCs w:val="21"/>
        </w:rPr>
        <w:t xml:space="preserve">at 720 mV </w:t>
      </w:r>
      <w:r w:rsidR="00764233">
        <w:rPr>
          <w:rFonts w:ascii="Arno Pro" w:hAnsi="Arno Pro"/>
          <w:sz w:val="21"/>
          <w:szCs w:val="21"/>
        </w:rPr>
        <w:t>(</w:t>
      </w:r>
      <w:r w:rsidRPr="00B63266">
        <w:rPr>
          <w:rFonts w:ascii="Arno Pro" w:hAnsi="Arno Pro"/>
          <w:sz w:val="21"/>
          <w:szCs w:val="21"/>
        </w:rPr>
        <w:t>vs Ag/</w:t>
      </w:r>
      <w:proofErr w:type="spellStart"/>
      <w:r w:rsidRPr="00B63266">
        <w:rPr>
          <w:rFonts w:ascii="Arno Pro" w:hAnsi="Arno Pro"/>
          <w:sz w:val="21"/>
          <w:szCs w:val="21"/>
        </w:rPr>
        <w:t>AgCl</w:t>
      </w:r>
      <w:proofErr w:type="spellEnd"/>
      <w:r w:rsidR="00764233">
        <w:rPr>
          <w:rFonts w:ascii="Arno Pro" w:hAnsi="Arno Pro"/>
          <w:sz w:val="21"/>
          <w:szCs w:val="21"/>
        </w:rPr>
        <w:t>)</w:t>
      </w:r>
      <w:r w:rsidRPr="00B63266">
        <w:rPr>
          <w:rFonts w:ascii="Arno Pro" w:hAnsi="Arno Pro"/>
          <w:sz w:val="21"/>
          <w:szCs w:val="21"/>
        </w:rPr>
        <w:t xml:space="preserve"> prior to the onset of O</w:t>
      </w:r>
      <w:r w:rsidRPr="007A0962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evolution at ~1 V.</w:t>
      </w:r>
      <w:r w:rsidR="00EA1AB0" w:rsidRPr="00B63266">
        <w:rPr>
          <w:rFonts w:ascii="Arno Pro" w:hAnsi="Arno Pro"/>
          <w:sz w:val="21"/>
          <w:szCs w:val="21"/>
        </w:rPr>
        <w:t xml:space="preserve"> Comparing the </w:t>
      </w:r>
      <w:r w:rsidR="00AD10E0">
        <w:rPr>
          <w:rFonts w:ascii="Arno Pro" w:hAnsi="Arno Pro"/>
          <w:sz w:val="21"/>
          <w:szCs w:val="21"/>
        </w:rPr>
        <w:t>CVs</w:t>
      </w:r>
      <w:r w:rsidR="00EA1AB0" w:rsidRPr="00B63266">
        <w:rPr>
          <w:rFonts w:ascii="Arno Pro" w:hAnsi="Arno Pro"/>
          <w:sz w:val="21"/>
          <w:szCs w:val="21"/>
        </w:rPr>
        <w:t>, i</w:t>
      </w:r>
      <w:r w:rsidR="00D75D5F" w:rsidRPr="00B63266">
        <w:rPr>
          <w:rFonts w:ascii="Arno Pro" w:hAnsi="Arno Pro"/>
          <w:sz w:val="21"/>
          <w:szCs w:val="21"/>
        </w:rPr>
        <w:t xml:space="preserve">t is </w:t>
      </w:r>
      <w:r w:rsidR="00EA1AB0" w:rsidRPr="00B63266">
        <w:rPr>
          <w:rFonts w:ascii="Arno Pro" w:hAnsi="Arno Pro"/>
          <w:sz w:val="21"/>
          <w:szCs w:val="21"/>
        </w:rPr>
        <w:t xml:space="preserve">clear </w:t>
      </w:r>
      <w:r w:rsidR="00D75D5F" w:rsidRPr="00B63266">
        <w:rPr>
          <w:rFonts w:ascii="Arno Pro" w:hAnsi="Arno Pro"/>
          <w:sz w:val="21"/>
          <w:szCs w:val="21"/>
        </w:rPr>
        <w:t>that this oxidation</w:t>
      </w:r>
      <w:r w:rsidR="00356D59">
        <w:rPr>
          <w:rFonts w:ascii="Arno Pro" w:hAnsi="Arno Pro"/>
          <w:sz w:val="21"/>
          <w:szCs w:val="21"/>
        </w:rPr>
        <w:t xml:space="preserve"> </w:t>
      </w:r>
      <w:r w:rsidR="00D75D5F" w:rsidRPr="00B63266">
        <w:rPr>
          <w:rFonts w:ascii="Arno Pro" w:hAnsi="Arno Pro"/>
          <w:sz w:val="21"/>
          <w:szCs w:val="21"/>
        </w:rPr>
        <w:t xml:space="preserve">wave is not present </w:t>
      </w:r>
      <w:r w:rsidR="00AD10E0">
        <w:rPr>
          <w:rFonts w:ascii="Arno Pro" w:hAnsi="Arno Pro"/>
          <w:sz w:val="21"/>
          <w:szCs w:val="21"/>
        </w:rPr>
        <w:t xml:space="preserve">in the absence of </w:t>
      </w:r>
      <w:r w:rsidR="00AD10E0">
        <w:rPr>
          <w:rFonts w:ascii="Arno Pro" w:hAnsi="Arno Pro"/>
          <w:b/>
          <w:sz w:val="21"/>
          <w:szCs w:val="21"/>
        </w:rPr>
        <w:t>1</w:t>
      </w:r>
      <w:r w:rsidR="00D75D5F" w:rsidRPr="00B63266">
        <w:rPr>
          <w:rFonts w:ascii="Arno Pro" w:hAnsi="Arno Pro"/>
          <w:sz w:val="21"/>
          <w:szCs w:val="21"/>
        </w:rPr>
        <w:t>.</w:t>
      </w:r>
      <w:r w:rsidR="00EA1AB0" w:rsidRPr="00B63266">
        <w:rPr>
          <w:rFonts w:ascii="Arno Pro" w:hAnsi="Arno Pro"/>
          <w:sz w:val="21"/>
          <w:szCs w:val="21"/>
        </w:rPr>
        <w:t xml:space="preserve"> The CVs </w:t>
      </w:r>
      <w:r w:rsidR="00AD10E0">
        <w:rPr>
          <w:rFonts w:ascii="Arno Pro" w:hAnsi="Arno Pro"/>
          <w:sz w:val="21"/>
          <w:szCs w:val="21"/>
        </w:rPr>
        <w:t xml:space="preserve">of Figure 2 </w:t>
      </w:r>
      <w:r w:rsidR="00EA1AB0" w:rsidRPr="00B63266">
        <w:rPr>
          <w:rFonts w:ascii="Arno Pro" w:hAnsi="Arno Pro"/>
          <w:sz w:val="21"/>
          <w:szCs w:val="21"/>
        </w:rPr>
        <w:t xml:space="preserve">also </w:t>
      </w:r>
      <w:r w:rsidR="00AD10E0">
        <w:rPr>
          <w:rFonts w:ascii="Arno Pro" w:hAnsi="Arno Pro"/>
          <w:sz w:val="21"/>
          <w:szCs w:val="21"/>
        </w:rPr>
        <w:t>indicate comparative</w:t>
      </w:r>
      <w:r w:rsidR="00E566BC" w:rsidRPr="00B63266">
        <w:rPr>
          <w:rFonts w:ascii="Arno Pro" w:hAnsi="Arno Pro"/>
          <w:sz w:val="21"/>
          <w:szCs w:val="21"/>
        </w:rPr>
        <w:t xml:space="preserve"> activity and here it </w:t>
      </w:r>
      <w:r w:rsidR="009A4B00">
        <w:rPr>
          <w:rFonts w:ascii="Arno Pro" w:hAnsi="Arno Pro"/>
          <w:sz w:val="21"/>
          <w:szCs w:val="21"/>
        </w:rPr>
        <w:t>can be</w:t>
      </w:r>
      <w:r w:rsidR="009A4B00" w:rsidRPr="00B63266">
        <w:rPr>
          <w:rFonts w:ascii="Arno Pro" w:hAnsi="Arno Pro"/>
          <w:sz w:val="21"/>
          <w:szCs w:val="21"/>
        </w:rPr>
        <w:t xml:space="preserve"> </w:t>
      </w:r>
      <w:r w:rsidR="00EA1AB0" w:rsidRPr="00B63266">
        <w:rPr>
          <w:rFonts w:ascii="Arno Pro" w:hAnsi="Arno Pro"/>
          <w:sz w:val="21"/>
          <w:szCs w:val="21"/>
        </w:rPr>
        <w:t xml:space="preserve">seen that at a given </w:t>
      </w:r>
      <w:proofErr w:type="spellStart"/>
      <w:r w:rsidR="00EA1AB0" w:rsidRPr="00B63266">
        <w:rPr>
          <w:rFonts w:ascii="Arno Pro" w:hAnsi="Arno Pro"/>
          <w:sz w:val="21"/>
          <w:szCs w:val="21"/>
        </w:rPr>
        <w:t>overpotential</w:t>
      </w:r>
      <w:proofErr w:type="spellEnd"/>
      <w:r w:rsidR="00EA1AB0" w:rsidRPr="00B63266">
        <w:rPr>
          <w:rFonts w:ascii="Arno Pro" w:hAnsi="Arno Pro"/>
          <w:sz w:val="21"/>
          <w:szCs w:val="21"/>
        </w:rPr>
        <w:t xml:space="preserve"> (</w:t>
      </w:r>
      <w:r w:rsidR="00EA1AB0" w:rsidRPr="00B63266">
        <w:rPr>
          <w:rFonts w:ascii="Arno Pro" w:hAnsi="Arno Pro" w:hint="eastAsia"/>
          <w:sz w:val="21"/>
          <w:szCs w:val="21"/>
        </w:rPr>
        <w:t>η</w:t>
      </w:r>
      <w:r w:rsidR="00EA1AB0" w:rsidRPr="00B63266">
        <w:rPr>
          <w:rFonts w:ascii="Arno Pro" w:hAnsi="Arno Pro"/>
          <w:sz w:val="21"/>
          <w:szCs w:val="21"/>
        </w:rPr>
        <w:t>&gt;</w:t>
      </w:r>
      <w:r w:rsidR="00EA1AB0" w:rsidRPr="00B63266">
        <w:rPr>
          <w:rFonts w:ascii="Arno Pro" w:hAnsi="Arno Pro" w:hint="eastAsia"/>
          <w:sz w:val="21"/>
          <w:szCs w:val="21"/>
        </w:rPr>
        <w:t xml:space="preserve"> </w:t>
      </w:r>
      <w:proofErr w:type="spellStart"/>
      <w:r w:rsidR="00E44EF7" w:rsidRPr="00B63266">
        <w:rPr>
          <w:rFonts w:ascii="Arno Pro" w:hAnsi="Arno Pro" w:hint="eastAsia"/>
          <w:sz w:val="21"/>
          <w:szCs w:val="21"/>
        </w:rPr>
        <w:t>η</w:t>
      </w:r>
      <w:r w:rsidR="00EA1AB0" w:rsidRPr="00E44EF7">
        <w:rPr>
          <w:rFonts w:ascii="Arno Pro" w:hAnsi="Arno Pro"/>
          <w:sz w:val="21"/>
          <w:szCs w:val="21"/>
          <w:vertAlign w:val="subscript"/>
        </w:rPr>
        <w:t>onset</w:t>
      </w:r>
      <w:proofErr w:type="spellEnd"/>
      <w:r w:rsidR="00EA1AB0" w:rsidRPr="00B63266">
        <w:rPr>
          <w:rFonts w:ascii="Arno Pro" w:hAnsi="Arno Pro"/>
          <w:sz w:val="21"/>
          <w:szCs w:val="21"/>
        </w:rPr>
        <w:t>)</w:t>
      </w:r>
      <w:r w:rsidR="000F1493" w:rsidRPr="00B63266">
        <w:rPr>
          <w:rFonts w:ascii="Arno Pro" w:hAnsi="Arno Pro"/>
          <w:sz w:val="21"/>
          <w:szCs w:val="21"/>
        </w:rPr>
        <w:t>,</w:t>
      </w:r>
      <w:r w:rsidR="00EA1AB0" w:rsidRPr="00B63266">
        <w:rPr>
          <w:rFonts w:ascii="Arno Pro" w:hAnsi="Arno Pro"/>
          <w:sz w:val="21"/>
          <w:szCs w:val="21"/>
        </w:rPr>
        <w:t xml:space="preserve"> the </w:t>
      </w:r>
      <w:r w:rsidR="00AD10E0">
        <w:rPr>
          <w:rFonts w:ascii="Arno Pro" w:hAnsi="Arno Pro"/>
          <w:sz w:val="21"/>
          <w:szCs w:val="21"/>
        </w:rPr>
        <w:t>anodic</w:t>
      </w:r>
      <w:r w:rsidR="00EA1AB0" w:rsidRPr="00B63266">
        <w:rPr>
          <w:rFonts w:ascii="Arno Pro" w:hAnsi="Arno Pro"/>
          <w:sz w:val="21"/>
          <w:szCs w:val="21"/>
        </w:rPr>
        <w:t xml:space="preserve"> current is higher with </w:t>
      </w:r>
      <w:r w:rsidR="00AD10E0">
        <w:rPr>
          <w:rFonts w:ascii="Arno Pro" w:hAnsi="Arno Pro"/>
          <w:b/>
          <w:sz w:val="21"/>
          <w:szCs w:val="21"/>
        </w:rPr>
        <w:t>1</w:t>
      </w:r>
      <w:r w:rsidR="00AD10E0" w:rsidRPr="00B63266">
        <w:rPr>
          <w:rFonts w:ascii="Arno Pro" w:hAnsi="Arno Pro"/>
          <w:sz w:val="21"/>
          <w:szCs w:val="21"/>
        </w:rPr>
        <w:t xml:space="preserve"> </w:t>
      </w:r>
      <w:r w:rsidR="00AD10E0">
        <w:rPr>
          <w:rFonts w:ascii="Arno Pro" w:hAnsi="Arno Pro"/>
          <w:sz w:val="21"/>
          <w:szCs w:val="21"/>
        </w:rPr>
        <w:t>present</w:t>
      </w:r>
      <w:r w:rsidR="00EA1AB0" w:rsidRPr="00B63266">
        <w:rPr>
          <w:rFonts w:ascii="Arno Pro" w:hAnsi="Arno Pro"/>
          <w:sz w:val="21"/>
          <w:szCs w:val="21"/>
        </w:rPr>
        <w:t>.</w:t>
      </w:r>
    </w:p>
    <w:p w14:paraId="30A62DBB" w14:textId="2C8F3B61" w:rsidR="00A0262C" w:rsidRDefault="00A0262C" w:rsidP="00195B69">
      <w:pPr>
        <w:rPr>
          <w:rFonts w:ascii="Arno Pro" w:hAnsi="Arno Pro"/>
          <w:sz w:val="21"/>
          <w:szCs w:val="21"/>
        </w:rPr>
      </w:pPr>
      <w:r w:rsidRPr="00B63266">
        <w:rPr>
          <w:rFonts w:ascii="Arno Pro" w:hAnsi="Arno Pro"/>
          <w:sz w:val="21"/>
          <w:szCs w:val="21"/>
        </w:rPr>
        <w:t xml:space="preserve">Figure </w:t>
      </w:r>
      <w:r w:rsidR="00A34DCC">
        <w:rPr>
          <w:rFonts w:ascii="Arno Pro" w:hAnsi="Arno Pro"/>
          <w:sz w:val="21"/>
          <w:szCs w:val="21"/>
        </w:rPr>
        <w:t>3</w:t>
      </w:r>
      <w:r w:rsidRPr="00B63266">
        <w:rPr>
          <w:rFonts w:ascii="Arno Pro" w:hAnsi="Arno Pro"/>
          <w:sz w:val="21"/>
          <w:szCs w:val="21"/>
        </w:rPr>
        <w:t xml:space="preserve"> shows the real-time production of </w:t>
      </w:r>
      <w:r w:rsidR="00824789" w:rsidRPr="00824789">
        <w:rPr>
          <w:rFonts w:ascii="Arno Pro" w:hAnsi="Arno Pro"/>
          <w:sz w:val="21"/>
          <w:szCs w:val="21"/>
        </w:rPr>
        <w:t>O</w:t>
      </w:r>
      <w:r w:rsidR="00824789" w:rsidRPr="00824789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gas as measured by </w:t>
      </w:r>
      <w:r w:rsidR="00F75A20">
        <w:rPr>
          <w:rFonts w:ascii="Arno Pro" w:hAnsi="Arno Pro"/>
          <w:sz w:val="21"/>
          <w:szCs w:val="21"/>
        </w:rPr>
        <w:t xml:space="preserve">the </w:t>
      </w:r>
      <w:r w:rsidR="009A4821">
        <w:rPr>
          <w:rFonts w:ascii="Arno Pro" w:hAnsi="Arno Pro"/>
          <w:sz w:val="21"/>
          <w:szCs w:val="21"/>
        </w:rPr>
        <w:t xml:space="preserve">oxygen-selective </w:t>
      </w:r>
      <w:r w:rsidRPr="00B63266">
        <w:rPr>
          <w:rFonts w:ascii="Arno Pro" w:hAnsi="Arno Pro"/>
          <w:sz w:val="21"/>
          <w:szCs w:val="21"/>
        </w:rPr>
        <w:t>FOXY probe</w:t>
      </w:r>
      <w:r w:rsidR="00CE7A08" w:rsidRPr="00B63266">
        <w:rPr>
          <w:rFonts w:ascii="Arno Pro" w:hAnsi="Arno Pro"/>
          <w:sz w:val="21"/>
          <w:szCs w:val="21"/>
        </w:rPr>
        <w:t xml:space="preserve">. </w:t>
      </w:r>
      <w:r w:rsidR="00865D73">
        <w:rPr>
          <w:rFonts w:ascii="Arno Pro" w:hAnsi="Arno Pro"/>
          <w:sz w:val="21"/>
          <w:szCs w:val="21"/>
        </w:rPr>
        <w:t>A c</w:t>
      </w:r>
      <w:r w:rsidR="00865D73" w:rsidRPr="00B63266">
        <w:rPr>
          <w:rFonts w:ascii="Arno Pro" w:hAnsi="Arno Pro"/>
          <w:sz w:val="21"/>
          <w:szCs w:val="21"/>
        </w:rPr>
        <w:t xml:space="preserve">onstant </w:t>
      </w:r>
      <w:r w:rsidR="00CE7A08" w:rsidRPr="00B63266">
        <w:rPr>
          <w:rFonts w:ascii="Arno Pro" w:hAnsi="Arno Pro"/>
          <w:sz w:val="21"/>
          <w:szCs w:val="21"/>
        </w:rPr>
        <w:t xml:space="preserve">current of </w:t>
      </w:r>
      <w:r w:rsidR="00B569F8">
        <w:rPr>
          <w:rFonts w:ascii="Arno Pro" w:hAnsi="Arno Pro"/>
          <w:sz w:val="21"/>
          <w:szCs w:val="21"/>
        </w:rPr>
        <w:t>5</w:t>
      </w:r>
      <w:r w:rsidR="00CE7A08" w:rsidRPr="00B63266">
        <w:rPr>
          <w:rFonts w:ascii="Arno Pro" w:hAnsi="Arno Pro"/>
          <w:sz w:val="21"/>
          <w:szCs w:val="21"/>
        </w:rPr>
        <w:t xml:space="preserve"> mA was applied for </w:t>
      </w:r>
      <w:r w:rsidR="00B569F8">
        <w:rPr>
          <w:rFonts w:ascii="Arno Pro" w:hAnsi="Arno Pro"/>
          <w:sz w:val="21"/>
          <w:szCs w:val="21"/>
        </w:rPr>
        <w:t>the experiment</w:t>
      </w:r>
      <w:r w:rsidR="00CE7A08" w:rsidRPr="00B63266">
        <w:rPr>
          <w:rFonts w:ascii="Arno Pro" w:hAnsi="Arno Pro"/>
          <w:sz w:val="21"/>
          <w:szCs w:val="21"/>
        </w:rPr>
        <w:t>. O</w:t>
      </w:r>
      <w:r w:rsidR="00CE7A08" w:rsidRPr="00FB06A6">
        <w:rPr>
          <w:rFonts w:ascii="Arno Pro" w:hAnsi="Arno Pro"/>
          <w:sz w:val="21"/>
          <w:szCs w:val="21"/>
          <w:vertAlign w:val="subscript"/>
        </w:rPr>
        <w:t>2</w:t>
      </w:r>
      <w:r w:rsidR="00CE7A08" w:rsidRPr="00B63266">
        <w:rPr>
          <w:rFonts w:ascii="Arno Pro" w:hAnsi="Arno Pro"/>
          <w:sz w:val="21"/>
          <w:szCs w:val="21"/>
        </w:rPr>
        <w:t xml:space="preserve"> was evolved for the </w:t>
      </w:r>
      <w:r w:rsidR="00865D73">
        <w:rPr>
          <w:rFonts w:ascii="Arno Pro" w:hAnsi="Arno Pro"/>
          <w:sz w:val="21"/>
          <w:szCs w:val="21"/>
        </w:rPr>
        <w:t xml:space="preserve">entire </w:t>
      </w:r>
      <w:r w:rsidR="00CE7A08" w:rsidRPr="00B63266">
        <w:rPr>
          <w:rFonts w:ascii="Arno Pro" w:hAnsi="Arno Pro"/>
          <w:sz w:val="21"/>
          <w:szCs w:val="21"/>
        </w:rPr>
        <w:t>duration of the experiment up to a maximum of ~</w:t>
      </w:r>
      <w:r w:rsidR="00B569F8">
        <w:rPr>
          <w:rFonts w:ascii="Arno Pro" w:hAnsi="Arno Pro"/>
          <w:sz w:val="21"/>
          <w:szCs w:val="21"/>
        </w:rPr>
        <w:t>44</w:t>
      </w:r>
      <w:r w:rsidR="00CE7A08" w:rsidRPr="00B63266">
        <w:rPr>
          <w:rFonts w:ascii="Arno Pro" w:hAnsi="Arno Pro"/>
          <w:sz w:val="21"/>
          <w:szCs w:val="21"/>
        </w:rPr>
        <w:t xml:space="preserve"> </w:t>
      </w:r>
      <w:proofErr w:type="spellStart"/>
      <w:r w:rsidR="00CE7A08" w:rsidRPr="00B63266">
        <w:rPr>
          <w:rFonts w:ascii="Arno Pro" w:hAnsi="Arno Pro" w:hint="eastAsia"/>
          <w:sz w:val="21"/>
          <w:szCs w:val="21"/>
        </w:rPr>
        <w:t>μ</w:t>
      </w:r>
      <w:r w:rsidR="00CE7A08" w:rsidRPr="00B63266">
        <w:rPr>
          <w:rFonts w:ascii="Arno Pro" w:hAnsi="Arno Pro"/>
          <w:sz w:val="21"/>
          <w:szCs w:val="21"/>
        </w:rPr>
        <w:t>mol</w:t>
      </w:r>
      <w:proofErr w:type="spellEnd"/>
      <w:r w:rsidR="00CE7A08" w:rsidRPr="00B63266">
        <w:rPr>
          <w:rFonts w:ascii="Arno Pro" w:hAnsi="Arno Pro"/>
          <w:sz w:val="21"/>
          <w:szCs w:val="21"/>
        </w:rPr>
        <w:t xml:space="preserve">. The empirical Faradaic efficiency was found to be ~45%; this value is a lower bound because evolved </w:t>
      </w:r>
      <w:r w:rsidR="00CE7A08" w:rsidRPr="00B63266">
        <w:rPr>
          <w:rFonts w:ascii="Arno Pro" w:hAnsi="Arno Pro"/>
          <w:sz w:val="21"/>
          <w:szCs w:val="21"/>
        </w:rPr>
        <w:lastRenderedPageBreak/>
        <w:t>O</w:t>
      </w:r>
      <w:r w:rsidR="00CE7A08" w:rsidRPr="00FB06A6">
        <w:rPr>
          <w:rFonts w:ascii="Arno Pro" w:hAnsi="Arno Pro"/>
          <w:sz w:val="21"/>
          <w:szCs w:val="21"/>
          <w:vertAlign w:val="subscript"/>
        </w:rPr>
        <w:t>2</w:t>
      </w:r>
      <w:r w:rsidR="00CE7A08" w:rsidRPr="00B63266">
        <w:rPr>
          <w:rFonts w:ascii="Arno Pro" w:hAnsi="Arno Pro"/>
          <w:sz w:val="21"/>
          <w:szCs w:val="21"/>
        </w:rPr>
        <w:t xml:space="preserve"> can leak from</w:t>
      </w:r>
      <w:r w:rsidR="00CE7A08">
        <w:t xml:space="preserve"> </w:t>
      </w:r>
      <w:r w:rsidR="00CE7A08" w:rsidRPr="00B63266">
        <w:rPr>
          <w:rFonts w:ascii="Arno Pro" w:hAnsi="Arno Pro"/>
          <w:sz w:val="21"/>
          <w:szCs w:val="21"/>
        </w:rPr>
        <w:t>the reaction cell due to the partial pressure of O</w:t>
      </w:r>
      <w:r w:rsidR="00CE7A08" w:rsidRPr="007A0962">
        <w:rPr>
          <w:rFonts w:ascii="Arno Pro" w:hAnsi="Arno Pro"/>
          <w:sz w:val="21"/>
          <w:szCs w:val="21"/>
          <w:vertAlign w:val="subscript"/>
        </w:rPr>
        <w:t>2</w:t>
      </w:r>
      <w:r w:rsidR="00CE7A08" w:rsidRPr="00B63266">
        <w:rPr>
          <w:rFonts w:ascii="Arno Pro" w:hAnsi="Arno Pro"/>
          <w:sz w:val="21"/>
          <w:szCs w:val="21"/>
        </w:rPr>
        <w:t xml:space="preserve"> in the cell being greater than that of ambient air.</w:t>
      </w:r>
    </w:p>
    <w:p w14:paraId="5B499FB2" w14:textId="77C5A93B" w:rsidR="00FB41EF" w:rsidRPr="00B63266" w:rsidRDefault="00FB41EF" w:rsidP="00195B69">
      <w:pPr>
        <w:rPr>
          <w:rFonts w:ascii="Arno Pro" w:hAnsi="Arno Pro"/>
          <w:sz w:val="21"/>
          <w:szCs w:val="21"/>
        </w:rPr>
      </w:pPr>
      <w:r>
        <w:rPr>
          <w:rFonts w:ascii="Arno Pro" w:hAnsi="Arno Pro"/>
          <w:sz w:val="21"/>
          <w:szCs w:val="21"/>
        </w:rPr>
        <w:t xml:space="preserve">A series of control experiments were performed to determine whether or not the </w:t>
      </w:r>
      <w:r w:rsidRPr="00FF4233">
        <w:rPr>
          <w:rFonts w:ascii="Arno Pro" w:hAnsi="Arno Pro"/>
          <w:sz w:val="21"/>
          <w:szCs w:val="21"/>
        </w:rPr>
        <w:t>O</w:t>
      </w:r>
      <w:r w:rsidRPr="00FF4233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 xml:space="preserve"> production described above is tied to </w:t>
      </w:r>
      <w:r w:rsidRPr="000A7A42">
        <w:rPr>
          <w:rFonts w:ascii="Arno Pro" w:hAnsi="Arno Pro"/>
          <w:b/>
          <w:sz w:val="21"/>
          <w:szCs w:val="21"/>
        </w:rPr>
        <w:t>1</w:t>
      </w:r>
      <w:r>
        <w:rPr>
          <w:rFonts w:ascii="Arno Pro" w:hAnsi="Arno Pro"/>
          <w:sz w:val="21"/>
          <w:szCs w:val="21"/>
        </w:rPr>
        <w:t xml:space="preserve"> or if it resulted from the presence of iron in the ink. FeCl</w:t>
      </w:r>
      <w:r w:rsidRPr="002B2863">
        <w:rPr>
          <w:rFonts w:ascii="Arno Pro" w:hAnsi="Arno Pro"/>
          <w:sz w:val="21"/>
          <w:szCs w:val="21"/>
          <w:vertAlign w:val="subscript"/>
        </w:rPr>
        <w:t>3</w:t>
      </w:r>
      <w:r>
        <w:rPr>
          <w:rFonts w:ascii="Arno Pro" w:hAnsi="Arno Pro"/>
          <w:sz w:val="21"/>
          <w:szCs w:val="21"/>
        </w:rPr>
        <w:t xml:space="preserve"> and </w:t>
      </w:r>
      <w:proofErr w:type="spellStart"/>
      <w:r>
        <w:rPr>
          <w:rFonts w:ascii="Arno Pro" w:hAnsi="Arno Pro"/>
          <w:sz w:val="21"/>
          <w:szCs w:val="21"/>
        </w:rPr>
        <w:t>Fe</w:t>
      </w:r>
      <w:r>
        <w:rPr>
          <w:rFonts w:ascii="Arno Pro" w:hAnsi="Arno Pro"/>
          <w:sz w:val="21"/>
          <w:szCs w:val="21"/>
          <w:vertAlign w:val="superscript"/>
        </w:rPr>
        <w:t>III</w:t>
      </w:r>
      <w:r w:rsidRPr="00601BE4">
        <w:rPr>
          <w:rFonts w:ascii="Arno Pro" w:hAnsi="Arno Pro"/>
          <w:sz w:val="21"/>
          <w:szCs w:val="21"/>
        </w:rPr>
        <w:t>Cl</w:t>
      </w:r>
      <w:proofErr w:type="spellEnd"/>
      <w:r w:rsidRPr="00601BE4">
        <w:rPr>
          <w:rFonts w:ascii="Arno Pro" w:hAnsi="Arno Pro"/>
          <w:sz w:val="21"/>
          <w:szCs w:val="21"/>
        </w:rPr>
        <w:t>(</w:t>
      </w:r>
      <w:r>
        <w:rPr>
          <w:rFonts w:ascii="Arno Pro" w:hAnsi="Arno Pro"/>
          <w:sz w:val="21"/>
          <w:szCs w:val="21"/>
        </w:rPr>
        <w:t>OE</w:t>
      </w:r>
      <w:r w:rsidRPr="00601BE4">
        <w:rPr>
          <w:rFonts w:ascii="Arno Pro" w:hAnsi="Arno Pro"/>
          <w:sz w:val="21"/>
          <w:szCs w:val="21"/>
        </w:rPr>
        <w:t>P</w:t>
      </w:r>
      <w:r>
        <w:rPr>
          <w:rFonts w:ascii="Arno Pro" w:hAnsi="Arno Pro"/>
          <w:sz w:val="21"/>
          <w:szCs w:val="21"/>
        </w:rPr>
        <w:t xml:space="preserve">) (OEP = </w:t>
      </w:r>
      <w:r w:rsidRPr="00E70ED4">
        <w:rPr>
          <w:rFonts w:ascii="Arno Pro" w:hAnsi="Arno Pro"/>
          <w:sz w:val="21"/>
          <w:szCs w:val="21"/>
        </w:rPr>
        <w:t xml:space="preserve"> 2,3,7,8,12,13,17,18-octaethyl-21H,23H-porphine</w:t>
      </w:r>
      <w:r>
        <w:rPr>
          <w:rFonts w:ascii="Arno Pro" w:hAnsi="Arno Pro"/>
          <w:sz w:val="21"/>
          <w:szCs w:val="21"/>
        </w:rPr>
        <w:t>, Aldrich)</w:t>
      </w:r>
      <w:r w:rsidRPr="00E70ED4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 xml:space="preserve">were supported on carbon black and painted onto carbon paper as described for </w:t>
      </w:r>
      <w:r>
        <w:rPr>
          <w:rFonts w:ascii="Arno Pro" w:hAnsi="Arno Pro"/>
          <w:b/>
          <w:sz w:val="21"/>
          <w:szCs w:val="21"/>
        </w:rPr>
        <w:t>1</w:t>
      </w:r>
      <w:r>
        <w:rPr>
          <w:rFonts w:ascii="Arno Pro" w:hAnsi="Arno Pro"/>
          <w:sz w:val="21"/>
          <w:szCs w:val="21"/>
        </w:rPr>
        <w:t xml:space="preserve"> and the modified GC-Ink</w:t>
      </w:r>
      <w:r w:rsidRPr="00762034">
        <w:rPr>
          <w:rFonts w:ascii="Arno Pro" w:hAnsi="Arno Pro"/>
          <w:sz w:val="21"/>
          <w:szCs w:val="21"/>
        </w:rPr>
        <w:t>-FeCl</w:t>
      </w:r>
      <w:r w:rsidRPr="000A7A42">
        <w:rPr>
          <w:rFonts w:ascii="Arno Pro" w:hAnsi="Arno Pro"/>
          <w:sz w:val="21"/>
          <w:szCs w:val="21"/>
          <w:vertAlign w:val="subscript"/>
        </w:rPr>
        <w:t>3</w:t>
      </w:r>
      <w:r>
        <w:rPr>
          <w:rFonts w:ascii="Arno Pro" w:hAnsi="Arno Pro"/>
          <w:sz w:val="21"/>
          <w:szCs w:val="21"/>
        </w:rPr>
        <w:t xml:space="preserve"> (SI) and GC-Ink-</w:t>
      </w:r>
      <w:r w:rsidRPr="00FD386A">
        <w:rPr>
          <w:rFonts w:ascii="Arno Pro" w:hAnsi="Arno Pro"/>
          <w:sz w:val="21"/>
          <w:szCs w:val="21"/>
        </w:rPr>
        <w:t xml:space="preserve"> </w:t>
      </w:r>
      <w:proofErr w:type="spellStart"/>
      <w:r>
        <w:rPr>
          <w:rFonts w:ascii="Arno Pro" w:hAnsi="Arno Pro"/>
          <w:sz w:val="21"/>
          <w:szCs w:val="21"/>
        </w:rPr>
        <w:t>Fe</w:t>
      </w:r>
      <w:r>
        <w:rPr>
          <w:rFonts w:ascii="Arno Pro" w:hAnsi="Arno Pro"/>
          <w:sz w:val="21"/>
          <w:szCs w:val="21"/>
          <w:vertAlign w:val="superscript"/>
        </w:rPr>
        <w:t>III</w:t>
      </w:r>
      <w:r w:rsidRPr="00601BE4">
        <w:rPr>
          <w:rFonts w:ascii="Arno Pro" w:hAnsi="Arno Pro"/>
          <w:sz w:val="21"/>
          <w:szCs w:val="21"/>
        </w:rPr>
        <w:t>Cl</w:t>
      </w:r>
      <w:proofErr w:type="spellEnd"/>
      <w:r w:rsidRPr="00601BE4">
        <w:rPr>
          <w:rFonts w:ascii="Arno Pro" w:hAnsi="Arno Pro"/>
          <w:sz w:val="21"/>
          <w:szCs w:val="21"/>
        </w:rPr>
        <w:t>(</w:t>
      </w:r>
      <w:r>
        <w:rPr>
          <w:rFonts w:ascii="Arno Pro" w:hAnsi="Arno Pro"/>
          <w:sz w:val="21"/>
          <w:szCs w:val="21"/>
        </w:rPr>
        <w:t>OE</w:t>
      </w:r>
      <w:r w:rsidRPr="00601BE4">
        <w:rPr>
          <w:rFonts w:ascii="Arno Pro" w:hAnsi="Arno Pro"/>
          <w:sz w:val="21"/>
          <w:szCs w:val="21"/>
        </w:rPr>
        <w:t>P</w:t>
      </w:r>
      <w:r>
        <w:rPr>
          <w:rFonts w:ascii="Arno Pro" w:hAnsi="Arno Pro"/>
          <w:sz w:val="21"/>
          <w:szCs w:val="21"/>
        </w:rPr>
        <w:t xml:space="preserve">)  (Figure 3) electrodes were tested as OER </w:t>
      </w:r>
      <w:proofErr w:type="spellStart"/>
      <w:r>
        <w:rPr>
          <w:rFonts w:ascii="Arno Pro" w:hAnsi="Arno Pro"/>
          <w:sz w:val="21"/>
          <w:szCs w:val="21"/>
        </w:rPr>
        <w:t>electrocatalytic</w:t>
      </w:r>
      <w:proofErr w:type="spellEnd"/>
      <w:r>
        <w:rPr>
          <w:rFonts w:ascii="Arno Pro" w:hAnsi="Arno Pro"/>
          <w:sz w:val="21"/>
          <w:szCs w:val="21"/>
        </w:rPr>
        <w:t xml:space="preserve"> compositions.  Gas analysis was performed during constant current electrolysis experiments to determine the products formed. GC and FOXY analyses indicated that </w:t>
      </w:r>
      <w:r w:rsidRPr="002B2863">
        <w:rPr>
          <w:rFonts w:ascii="Arno Pro" w:hAnsi="Arno Pro"/>
          <w:sz w:val="21"/>
          <w:szCs w:val="21"/>
        </w:rPr>
        <w:t>O</w:t>
      </w:r>
      <w:r w:rsidRPr="002B2863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 xml:space="preserve"> was not evolved in either of these two controls, but </w:t>
      </w:r>
      <w:r w:rsidRPr="002B2863">
        <w:rPr>
          <w:rFonts w:ascii="Arno Pro" w:hAnsi="Arno Pro"/>
          <w:sz w:val="21"/>
          <w:szCs w:val="21"/>
        </w:rPr>
        <w:t>CO</w:t>
      </w:r>
      <w:r w:rsidRPr="002B2863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 xml:space="preserve"> was formed. These results reinforce the conclusions derived above that </w:t>
      </w:r>
      <w:r>
        <w:rPr>
          <w:rFonts w:ascii="Arno Pro" w:hAnsi="Arno Pro"/>
          <w:b/>
          <w:sz w:val="21"/>
          <w:szCs w:val="21"/>
        </w:rPr>
        <w:t>1</w:t>
      </w:r>
      <w:r>
        <w:rPr>
          <w:rFonts w:ascii="Arno Pro" w:hAnsi="Arno Pro"/>
          <w:sz w:val="21"/>
          <w:szCs w:val="21"/>
        </w:rPr>
        <w:t xml:space="preserve"> is electrochemically active in the </w:t>
      </w:r>
      <w:r w:rsidRPr="003A2795">
        <w:rPr>
          <w:rFonts w:ascii="Arno Pro" w:hAnsi="Arno Pro"/>
          <w:sz w:val="21"/>
          <w:szCs w:val="21"/>
        </w:rPr>
        <w:t>GC-Ink-</w:t>
      </w:r>
      <w:r w:rsidRPr="00CF7053">
        <w:rPr>
          <w:rFonts w:ascii="Arno Pro" w:hAnsi="Arno Pro"/>
          <w:b/>
          <w:sz w:val="21"/>
          <w:szCs w:val="21"/>
        </w:rPr>
        <w:t>1</w:t>
      </w:r>
      <w:r w:rsidRPr="003A2795">
        <w:rPr>
          <w:rFonts w:ascii="Arno Pro" w:hAnsi="Arno Pro"/>
          <w:sz w:val="21"/>
          <w:szCs w:val="21"/>
        </w:rPr>
        <w:t xml:space="preserve"> </w:t>
      </w:r>
      <w:r w:rsidRPr="002B3446">
        <w:rPr>
          <w:rFonts w:ascii="Arno Pro" w:hAnsi="Arno Pro"/>
          <w:sz w:val="21"/>
          <w:szCs w:val="21"/>
        </w:rPr>
        <w:t>electrode</w:t>
      </w:r>
      <w:r w:rsidRPr="00B63266">
        <w:rPr>
          <w:rFonts w:ascii="Arno Pro" w:hAnsi="Arno Pro"/>
          <w:sz w:val="21"/>
          <w:szCs w:val="21"/>
        </w:rPr>
        <w:t xml:space="preserve"> </w:t>
      </w:r>
      <w:r>
        <w:rPr>
          <w:rFonts w:ascii="Arno Pro" w:hAnsi="Arno Pro"/>
          <w:sz w:val="21"/>
          <w:szCs w:val="21"/>
        </w:rPr>
        <w:t>and is an effective OER electrocatalyst.</w:t>
      </w:r>
    </w:p>
    <w:p w14:paraId="72352417" w14:textId="4C5E4509" w:rsidR="00195B69" w:rsidRDefault="009A4821" w:rsidP="00195B69">
      <w:pPr>
        <w:keepNext/>
      </w:pPr>
      <w:r>
        <w:rPr>
          <w:noProof/>
        </w:rPr>
        <w:drawing>
          <wp:inline distT="0" distB="0" distL="0" distR="0" wp14:anchorId="567F2CB8" wp14:editId="63E5D979">
            <wp:extent cx="3040380" cy="2350873"/>
            <wp:effectExtent l="0" t="0" r="7620" b="0"/>
            <wp:docPr id="2" name="Picture 2" descr="C:\Users\jkitchin\Dropbox\CMU\manuscripts\99-TAML Manuscript\scripts\rev-fig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kitchin\Dropbox\CMU\manuscripts\99-TAML Manuscript\scripts\rev-fig-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35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6794B" w14:textId="3C0AA337" w:rsidR="00195B69" w:rsidRPr="00FB06A6" w:rsidRDefault="00195B69" w:rsidP="00195B69">
      <w:pPr>
        <w:pStyle w:val="Caption"/>
        <w:rPr>
          <w:rFonts w:ascii="Arno Pro" w:hAnsi="Arno Pro"/>
          <w:b w:val="0"/>
          <w:color w:val="auto"/>
          <w:sz w:val="20"/>
          <w:szCs w:val="20"/>
        </w:rPr>
      </w:pPr>
      <w:r w:rsidRPr="00FB06A6">
        <w:rPr>
          <w:rFonts w:ascii="Arno Pro" w:hAnsi="Arno Pro"/>
          <w:b w:val="0"/>
          <w:color w:val="auto"/>
          <w:sz w:val="20"/>
          <w:szCs w:val="20"/>
        </w:rPr>
        <w:t xml:space="preserve">Figure </w: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begin"/>
      </w:r>
      <w:r w:rsidRPr="00FB06A6">
        <w:rPr>
          <w:rFonts w:ascii="Arno Pro" w:hAnsi="Arno Pro"/>
          <w:b w:val="0"/>
          <w:color w:val="auto"/>
          <w:sz w:val="20"/>
          <w:szCs w:val="20"/>
        </w:rPr>
        <w:instrText xml:space="preserve"> SEQ Figure \* ARABIC </w:instrTex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separate"/>
      </w:r>
      <w:r w:rsidR="00BE12F5">
        <w:rPr>
          <w:rFonts w:ascii="Arno Pro" w:hAnsi="Arno Pro"/>
          <w:b w:val="0"/>
          <w:noProof/>
          <w:color w:val="auto"/>
          <w:sz w:val="20"/>
          <w:szCs w:val="20"/>
        </w:rPr>
        <w:t>3</w:t>
      </w:r>
      <w:r w:rsidR="00555B76" w:rsidRPr="00FB06A6">
        <w:rPr>
          <w:rFonts w:ascii="Arno Pro" w:hAnsi="Arno Pro"/>
          <w:b w:val="0"/>
          <w:color w:val="auto"/>
          <w:sz w:val="20"/>
          <w:szCs w:val="20"/>
        </w:rPr>
        <w:fldChar w:fldCharType="end"/>
      </w:r>
      <w:r w:rsidRPr="00FB06A6">
        <w:rPr>
          <w:rFonts w:ascii="Arno Pro" w:hAnsi="Arno Pro"/>
          <w:b w:val="0"/>
          <w:color w:val="auto"/>
          <w:sz w:val="20"/>
          <w:szCs w:val="20"/>
        </w:rPr>
        <w:t>. Real-time production of oxygen gas</w:t>
      </w:r>
      <w:r w:rsidR="00DF102E" w:rsidRPr="00FB06A6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A4821">
        <w:rPr>
          <w:rFonts w:ascii="Arno Pro" w:hAnsi="Arno Pro"/>
          <w:b w:val="0"/>
          <w:color w:val="auto"/>
          <w:sz w:val="20"/>
          <w:szCs w:val="20"/>
        </w:rPr>
        <w:t xml:space="preserve">measured by </w:t>
      </w:r>
      <w:r w:rsidR="00FB41EF">
        <w:rPr>
          <w:rFonts w:ascii="Arno Pro" w:hAnsi="Arno Pro"/>
          <w:b w:val="0"/>
          <w:color w:val="auto"/>
          <w:sz w:val="20"/>
          <w:szCs w:val="20"/>
        </w:rPr>
        <w:t xml:space="preserve">a </w:t>
      </w:r>
      <w:r w:rsidR="009A4821">
        <w:rPr>
          <w:rFonts w:ascii="Arno Pro" w:hAnsi="Arno Pro"/>
          <w:b w:val="0"/>
          <w:color w:val="auto"/>
          <w:sz w:val="20"/>
          <w:szCs w:val="20"/>
        </w:rPr>
        <w:t xml:space="preserve">FOXY probe during </w:t>
      </w:r>
      <w:r w:rsidR="00B569F8">
        <w:rPr>
          <w:rFonts w:ascii="Arno Pro" w:hAnsi="Arno Pro"/>
          <w:b w:val="0"/>
          <w:color w:val="auto"/>
          <w:sz w:val="20"/>
          <w:szCs w:val="20"/>
        </w:rPr>
        <w:t>5</w:t>
      </w:r>
      <w:r w:rsidR="00DF102E" w:rsidRPr="00FB06A6">
        <w:rPr>
          <w:rFonts w:ascii="Arno Pro" w:hAnsi="Arno Pro"/>
          <w:b w:val="0"/>
          <w:color w:val="auto"/>
          <w:sz w:val="20"/>
          <w:szCs w:val="20"/>
        </w:rPr>
        <w:t xml:space="preserve"> mA constant current</w:t>
      </w:r>
      <w:r w:rsidR="00F344D6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DF102E" w:rsidRPr="00FB06A6">
        <w:rPr>
          <w:rFonts w:ascii="Arno Pro" w:hAnsi="Arno Pro"/>
          <w:b w:val="0"/>
          <w:color w:val="auto"/>
          <w:sz w:val="20"/>
          <w:szCs w:val="20"/>
        </w:rPr>
        <w:t>experiment</w:t>
      </w:r>
      <w:r w:rsidR="009A4821">
        <w:rPr>
          <w:rFonts w:ascii="Arno Pro" w:hAnsi="Arno Pro"/>
          <w:b w:val="0"/>
          <w:color w:val="auto"/>
          <w:sz w:val="20"/>
          <w:szCs w:val="20"/>
        </w:rPr>
        <w:t>s. Conditions:</w:t>
      </w:r>
      <w:r w:rsidR="00F344D6">
        <w:rPr>
          <w:rFonts w:ascii="Arno Pro" w:hAnsi="Arno Pro"/>
          <w:b w:val="0"/>
          <w:color w:val="auto"/>
          <w:sz w:val="20"/>
          <w:szCs w:val="20"/>
        </w:rPr>
        <w:t xml:space="preserve"> 0.1 M HNO</w:t>
      </w:r>
      <w:r w:rsidR="00F344D6">
        <w:rPr>
          <w:rFonts w:ascii="Arno Pro" w:hAnsi="Arno Pro"/>
          <w:b w:val="0"/>
          <w:color w:val="auto"/>
          <w:sz w:val="20"/>
          <w:szCs w:val="20"/>
          <w:vertAlign w:val="subscript"/>
        </w:rPr>
        <w:t>3</w:t>
      </w:r>
      <w:r w:rsidR="005D7D04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A4821">
        <w:rPr>
          <w:rFonts w:ascii="Arno Pro" w:hAnsi="Arno Pro"/>
          <w:b w:val="0"/>
          <w:color w:val="auto"/>
          <w:sz w:val="20"/>
          <w:szCs w:val="20"/>
        </w:rPr>
        <w:t xml:space="preserve">. Dark blue line, </w:t>
      </w:r>
      <w:r w:rsidR="009358BE">
        <w:rPr>
          <w:rFonts w:ascii="Arno Pro" w:hAnsi="Arno Pro"/>
          <w:b w:val="0"/>
          <w:color w:val="auto"/>
          <w:sz w:val="20"/>
          <w:szCs w:val="20"/>
        </w:rPr>
        <w:t>1 cm</w:t>
      </w:r>
      <w:r w:rsidR="009358BE" w:rsidRPr="000A7A42">
        <w:rPr>
          <w:rFonts w:ascii="Arno Pro" w:hAnsi="Arno Pro"/>
          <w:b w:val="0"/>
          <w:color w:val="auto"/>
          <w:sz w:val="20"/>
          <w:szCs w:val="20"/>
          <w:vertAlign w:val="superscript"/>
        </w:rPr>
        <w:t>2</w:t>
      </w:r>
      <w:r w:rsidR="005D7D04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358BE">
        <w:rPr>
          <w:rFonts w:ascii="Arno Pro" w:hAnsi="Arno Pro"/>
          <w:b w:val="0"/>
          <w:color w:val="auto"/>
          <w:sz w:val="20"/>
          <w:szCs w:val="20"/>
        </w:rPr>
        <w:t xml:space="preserve">carbon paper </w:t>
      </w:r>
      <w:r w:rsidR="005D7D04">
        <w:rPr>
          <w:rFonts w:ascii="Arno Pro" w:hAnsi="Arno Pro"/>
          <w:b w:val="0"/>
          <w:color w:val="auto"/>
          <w:sz w:val="20"/>
          <w:szCs w:val="20"/>
        </w:rPr>
        <w:t>electrode</w:t>
      </w:r>
      <w:r w:rsidR="009358BE">
        <w:rPr>
          <w:rFonts w:ascii="Arno Pro" w:hAnsi="Arno Pro"/>
          <w:b w:val="0"/>
          <w:color w:val="auto"/>
          <w:sz w:val="20"/>
          <w:szCs w:val="20"/>
        </w:rPr>
        <w:t xml:space="preserve"> loaded with 2 mg catalyst ink (dry weight)</w:t>
      </w:r>
      <w:r w:rsidR="00B569F8">
        <w:rPr>
          <w:rFonts w:ascii="Arno Pro" w:hAnsi="Arno Pro"/>
          <w:b w:val="0"/>
          <w:color w:val="auto"/>
          <w:sz w:val="20"/>
          <w:szCs w:val="20"/>
        </w:rPr>
        <w:t xml:space="preserve"> containing TAML</w:t>
      </w:r>
      <w:r w:rsidR="009A4821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A4821" w:rsidRPr="009A4821">
        <w:rPr>
          <w:rFonts w:ascii="Arno Pro" w:hAnsi="Arno Pro"/>
          <w:b w:val="0"/>
          <w:color w:val="auto"/>
          <w:sz w:val="20"/>
          <w:szCs w:val="20"/>
        </w:rPr>
        <w:t>1</w:t>
      </w:r>
      <w:r w:rsidR="009A4821">
        <w:rPr>
          <w:rFonts w:ascii="Arno Pro" w:hAnsi="Arno Pro"/>
          <w:b w:val="0"/>
          <w:color w:val="auto"/>
          <w:sz w:val="20"/>
          <w:szCs w:val="20"/>
        </w:rPr>
        <w:t>. Thin black line,</w:t>
      </w:r>
      <w:r w:rsidR="00B569F8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r w:rsidR="009A4821">
        <w:rPr>
          <w:rFonts w:ascii="Arno Pro" w:hAnsi="Arno Pro"/>
          <w:b w:val="0"/>
          <w:color w:val="auto"/>
          <w:sz w:val="20"/>
          <w:szCs w:val="20"/>
        </w:rPr>
        <w:t>1 cm</w:t>
      </w:r>
      <w:r w:rsidR="009A4821" w:rsidRPr="000A7A42">
        <w:rPr>
          <w:rFonts w:ascii="Arno Pro" w:hAnsi="Arno Pro"/>
          <w:b w:val="0"/>
          <w:color w:val="auto"/>
          <w:sz w:val="20"/>
          <w:szCs w:val="20"/>
          <w:vertAlign w:val="superscript"/>
        </w:rPr>
        <w:t>2</w:t>
      </w:r>
      <w:r w:rsidR="009A4821">
        <w:rPr>
          <w:rFonts w:ascii="Arno Pro" w:hAnsi="Arno Pro"/>
          <w:b w:val="0"/>
          <w:color w:val="auto"/>
          <w:sz w:val="20"/>
          <w:szCs w:val="20"/>
        </w:rPr>
        <w:t xml:space="preserve"> carbon paper electrode loaded with 2 mg catalyst ink (dry weight) containing </w:t>
      </w:r>
      <w:proofErr w:type="spellStart"/>
      <w:r w:rsidR="00B569F8" w:rsidRPr="00B569F8">
        <w:rPr>
          <w:rFonts w:ascii="Arno Pro" w:hAnsi="Arno Pro"/>
          <w:b w:val="0"/>
          <w:color w:val="auto"/>
          <w:sz w:val="20"/>
          <w:szCs w:val="20"/>
        </w:rPr>
        <w:t>Fe</w:t>
      </w:r>
      <w:r w:rsidR="00B569F8" w:rsidRPr="00B569F8">
        <w:rPr>
          <w:rFonts w:ascii="Arno Pro" w:hAnsi="Arno Pro"/>
          <w:b w:val="0"/>
          <w:color w:val="auto"/>
          <w:sz w:val="20"/>
          <w:szCs w:val="20"/>
          <w:vertAlign w:val="superscript"/>
        </w:rPr>
        <w:t>III</w:t>
      </w:r>
      <w:r w:rsidR="00B569F8" w:rsidRPr="00B569F8">
        <w:rPr>
          <w:rFonts w:ascii="Arno Pro" w:hAnsi="Arno Pro"/>
          <w:b w:val="0"/>
          <w:color w:val="auto"/>
          <w:sz w:val="20"/>
          <w:szCs w:val="20"/>
        </w:rPr>
        <w:t>Cl</w:t>
      </w:r>
      <w:proofErr w:type="spellEnd"/>
      <w:r w:rsidR="00B569F8" w:rsidRPr="00B569F8">
        <w:rPr>
          <w:rFonts w:ascii="Arno Pro" w:hAnsi="Arno Pro"/>
          <w:b w:val="0"/>
          <w:color w:val="auto"/>
          <w:sz w:val="20"/>
          <w:szCs w:val="20"/>
        </w:rPr>
        <w:t>(OEP)</w:t>
      </w:r>
      <w:r w:rsidR="00B569F8">
        <w:rPr>
          <w:rFonts w:ascii="Arno Pro" w:hAnsi="Arno Pro"/>
          <w:b w:val="0"/>
          <w:color w:val="auto"/>
          <w:sz w:val="20"/>
          <w:szCs w:val="20"/>
        </w:rPr>
        <w:t xml:space="preserve"> </w:t>
      </w:r>
      <w:proofErr w:type="spellStart"/>
      <w:r w:rsidR="00B569F8">
        <w:rPr>
          <w:rFonts w:ascii="Arno Pro" w:hAnsi="Arno Pro"/>
          <w:b w:val="0"/>
          <w:color w:val="auto"/>
          <w:sz w:val="20"/>
          <w:szCs w:val="20"/>
        </w:rPr>
        <w:t>porphyrin</w:t>
      </w:r>
      <w:proofErr w:type="spellEnd"/>
      <w:r w:rsidR="00EC48A4" w:rsidRPr="00FB06A6">
        <w:rPr>
          <w:rFonts w:ascii="Arno Pro" w:hAnsi="Arno Pro"/>
          <w:b w:val="0"/>
          <w:color w:val="auto"/>
          <w:sz w:val="20"/>
          <w:szCs w:val="20"/>
        </w:rPr>
        <w:t>.</w:t>
      </w:r>
      <w:r w:rsidR="00B11691">
        <w:rPr>
          <w:rFonts w:ascii="Arno Pro" w:hAnsi="Arno Pro"/>
          <w:b w:val="0"/>
          <w:color w:val="auto"/>
          <w:sz w:val="20"/>
          <w:szCs w:val="20"/>
        </w:rPr>
        <w:t xml:space="preserve"> Both </w:t>
      </w:r>
      <w:r w:rsidR="004678BE">
        <w:rPr>
          <w:rFonts w:ascii="Arno Pro" w:hAnsi="Arno Pro"/>
          <w:b w:val="0"/>
          <w:color w:val="auto"/>
          <w:sz w:val="20"/>
          <w:szCs w:val="20"/>
        </w:rPr>
        <w:t>electrodes</w:t>
      </w:r>
      <w:r w:rsidR="00B11691">
        <w:rPr>
          <w:rFonts w:ascii="Arno Pro" w:hAnsi="Arno Pro"/>
          <w:b w:val="0"/>
          <w:color w:val="auto"/>
          <w:sz w:val="20"/>
          <w:szCs w:val="20"/>
        </w:rPr>
        <w:t xml:space="preserve"> contained app</w:t>
      </w:r>
      <w:r w:rsidR="00FB41EF">
        <w:rPr>
          <w:rFonts w:ascii="Arno Pro" w:hAnsi="Arno Pro"/>
          <w:b w:val="0"/>
          <w:color w:val="auto"/>
          <w:sz w:val="20"/>
          <w:szCs w:val="20"/>
        </w:rPr>
        <w:t xml:space="preserve">roximately 72 </w:t>
      </w:r>
      <w:proofErr w:type="spellStart"/>
      <w:r w:rsidR="00FB41EF">
        <w:rPr>
          <w:rFonts w:ascii="Arno Pro" w:hAnsi="Arno Pro"/>
          <w:b w:val="0"/>
          <w:color w:val="auto"/>
          <w:sz w:val="20"/>
          <w:szCs w:val="20"/>
        </w:rPr>
        <w:t>nmol</w:t>
      </w:r>
      <w:proofErr w:type="spellEnd"/>
      <w:r w:rsidR="00FB41EF">
        <w:rPr>
          <w:rFonts w:ascii="Arno Pro" w:hAnsi="Arno Pro"/>
          <w:b w:val="0"/>
          <w:color w:val="auto"/>
          <w:sz w:val="20"/>
          <w:szCs w:val="20"/>
        </w:rPr>
        <w:t xml:space="preserve"> of Fe</w:t>
      </w:r>
      <w:r w:rsidR="00B11691">
        <w:rPr>
          <w:rFonts w:ascii="Arno Pro" w:hAnsi="Arno Pro"/>
          <w:b w:val="0"/>
          <w:color w:val="auto"/>
          <w:sz w:val="20"/>
          <w:szCs w:val="20"/>
        </w:rPr>
        <w:t>.</w:t>
      </w:r>
    </w:p>
    <w:p w14:paraId="02CC69C0" w14:textId="019D4705" w:rsidR="004D6A91" w:rsidRPr="00525DB4" w:rsidRDefault="00CE7A08" w:rsidP="00525DB4">
      <w:pPr>
        <w:pStyle w:val="Caption"/>
        <w:rPr>
          <w:rFonts w:ascii="Arno Pro" w:hAnsi="Arno Pro"/>
          <w:b w:val="0"/>
          <w:bCs w:val="0"/>
          <w:color w:val="auto"/>
          <w:sz w:val="21"/>
          <w:szCs w:val="21"/>
        </w:rPr>
      </w:pP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The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upper bound of the catalytic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>activity</w:t>
      </w:r>
      <w:r w:rsidR="00F75A20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of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="00865D73">
        <w:rPr>
          <w:rFonts w:ascii="Arno Pro" w:hAnsi="Arno Pro"/>
          <w:bCs w:val="0"/>
          <w:color w:val="auto"/>
          <w:sz w:val="21"/>
          <w:szCs w:val="21"/>
        </w:rPr>
        <w:t>1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>can be e</w:t>
      </w:r>
      <w:r w:rsidR="00A34DCC">
        <w:rPr>
          <w:rFonts w:ascii="Arno Pro" w:hAnsi="Arno Pro"/>
          <w:b w:val="0"/>
          <w:bCs w:val="0"/>
          <w:color w:val="auto"/>
          <w:sz w:val="21"/>
          <w:szCs w:val="21"/>
        </w:rPr>
        <w:t>stimated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in the form of turnovers i</w:t>
      </w:r>
      <w:r w:rsidR="00195B69"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f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>it is</w:t>
      </w:r>
      <w:r w:rsidR="00865D73"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="00195B69" w:rsidRPr="004D6A91">
        <w:rPr>
          <w:rFonts w:ascii="Arno Pro" w:hAnsi="Arno Pro"/>
          <w:b w:val="0"/>
          <w:bCs w:val="0"/>
          <w:color w:val="auto"/>
          <w:sz w:val="21"/>
          <w:szCs w:val="21"/>
        </w:rPr>
        <w:t>assume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>d</w:t>
      </w:r>
      <w:r w:rsidR="00195B69"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that </w:t>
      </w:r>
      <w:r w:rsidR="00865D73">
        <w:rPr>
          <w:rFonts w:ascii="Arno Pro" w:hAnsi="Arno Pro"/>
          <w:bCs w:val="0"/>
          <w:color w:val="auto"/>
          <w:sz w:val="21"/>
          <w:szCs w:val="21"/>
        </w:rPr>
        <w:t>1</w:t>
      </w:r>
      <w:r w:rsidR="00865D73" w:rsidRPr="000A7A42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is the</w:t>
      </w:r>
      <w:r w:rsidR="00865D73">
        <w:rPr>
          <w:rFonts w:ascii="Arno Pro" w:hAnsi="Arno Pro"/>
          <w:bCs w:val="0"/>
          <w:color w:val="auto"/>
          <w:sz w:val="21"/>
          <w:szCs w:val="21"/>
        </w:rPr>
        <w:t xml:space="preserve">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electrocatalyst responsible for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>all of the oxygen</w:t>
      </w:r>
      <w:r w:rsidR="00A34DCC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produced </w:t>
      </w:r>
      <w:r w:rsidR="00A34DCC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(as noted above, about 45% of the current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flow can be accounted as </w:t>
      </w:r>
      <w:r w:rsidR="00A34DCC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generated </w:t>
      </w:r>
      <w:r w:rsidR="00865D73">
        <w:rPr>
          <w:rFonts w:ascii="Arno Pro" w:hAnsi="Arno Pro"/>
          <w:b w:val="0"/>
          <w:bCs w:val="0"/>
          <w:color w:val="auto"/>
          <w:sz w:val="21"/>
          <w:szCs w:val="21"/>
        </w:rPr>
        <w:t>O</w:t>
      </w:r>
      <w:r w:rsidR="00865D73" w:rsidRPr="000A7A42">
        <w:rPr>
          <w:rFonts w:ascii="Arno Pro" w:hAnsi="Arno Pro"/>
          <w:b w:val="0"/>
          <w:bCs w:val="0"/>
          <w:color w:val="auto"/>
          <w:sz w:val="21"/>
          <w:szCs w:val="21"/>
          <w:vertAlign w:val="subscript"/>
        </w:rPr>
        <w:t>2</w:t>
      </w:r>
      <w:r w:rsidR="00A34DCC">
        <w:rPr>
          <w:rFonts w:ascii="Arno Pro" w:hAnsi="Arno Pro"/>
          <w:b w:val="0"/>
          <w:bCs w:val="0"/>
          <w:color w:val="auto"/>
          <w:sz w:val="21"/>
          <w:szCs w:val="21"/>
        </w:rPr>
        <w:t>)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>.</w:t>
      </w:r>
      <w:r w:rsidR="00117B32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Evaluating the turnover frequency at 50 minutes where the oxygen production is still linear leads to an estimate of 0.081 s</w:t>
      </w:r>
      <w:r w:rsidR="00117B32" w:rsidRPr="00117B32">
        <w:rPr>
          <w:rFonts w:ascii="Arno Pro" w:hAnsi="Arno Pro"/>
          <w:b w:val="0"/>
          <w:bCs w:val="0"/>
          <w:color w:val="auto"/>
          <w:sz w:val="21"/>
          <w:szCs w:val="21"/>
          <w:vertAlign w:val="superscript"/>
        </w:rPr>
        <w:t>-</w:t>
      </w:r>
      <w:r w:rsidR="00117B32">
        <w:rPr>
          <w:rFonts w:ascii="Arno Pro" w:hAnsi="Arno Pro"/>
          <w:b w:val="0"/>
          <w:bCs w:val="0"/>
          <w:color w:val="auto"/>
          <w:sz w:val="21"/>
          <w:szCs w:val="21"/>
          <w:vertAlign w:val="superscript"/>
        </w:rPr>
        <w:t>1</w:t>
      </w:r>
      <w:r w:rsidR="00195B69" w:rsidRPr="004D6A91">
        <w:rPr>
          <w:rFonts w:ascii="Arno Pro" w:hAnsi="Arno Pro"/>
          <w:b w:val="0"/>
          <w:bCs w:val="0"/>
          <w:color w:val="auto"/>
          <w:sz w:val="21"/>
          <w:szCs w:val="21"/>
        </w:rPr>
        <w:t>.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</w:t>
      </w:r>
      <w:r w:rsidR="00117B32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The slight decrease in the </w:t>
      </w:r>
      <w:r w:rsidR="00117B32">
        <w:rPr>
          <w:rFonts w:ascii="Arno Pro" w:hAnsi="Arno Pro"/>
          <w:b w:val="0"/>
          <w:bCs w:val="0"/>
          <w:color w:val="auto"/>
          <w:sz w:val="21"/>
          <w:szCs w:val="21"/>
        </w:rPr>
        <w:lastRenderedPageBreak/>
        <w:t>rate past this point is likely due to dilution by CO</w:t>
      </w:r>
      <w:r w:rsidR="00117B32" w:rsidRPr="00117B32">
        <w:rPr>
          <w:rFonts w:ascii="Arno Pro" w:hAnsi="Arno Pro"/>
          <w:b w:val="0"/>
          <w:bCs w:val="0"/>
          <w:color w:val="auto"/>
          <w:sz w:val="21"/>
          <w:szCs w:val="21"/>
          <w:vertAlign w:val="subscript"/>
        </w:rPr>
        <w:t>2</w:t>
      </w:r>
      <w:r w:rsidR="00117B32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production.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The turnover number </w:t>
      </w:r>
      <w:r w:rsidR="00297BC5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achieved 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>here represent</w:t>
      </w:r>
      <w:r w:rsidR="00297BC5">
        <w:rPr>
          <w:rFonts w:ascii="Arno Pro" w:hAnsi="Arno Pro"/>
          <w:b w:val="0"/>
          <w:bCs w:val="0"/>
          <w:color w:val="auto"/>
          <w:sz w:val="21"/>
          <w:szCs w:val="21"/>
        </w:rPr>
        <w:t>s</w:t>
      </w:r>
      <w:r w:rsidRPr="004D6A91">
        <w:rPr>
          <w:rFonts w:ascii="Arno Pro" w:hAnsi="Arno Pro"/>
          <w:b w:val="0"/>
          <w:bCs w:val="0"/>
          <w:color w:val="auto"/>
          <w:sz w:val="21"/>
          <w:szCs w:val="21"/>
        </w:rPr>
        <w:t xml:space="preserve"> a large increase compared to the experiments with the chemical oxidant</w:t>
      </w:r>
      <w:r w:rsidR="00F33503" w:rsidRPr="004D6A91">
        <w:rPr>
          <w:rFonts w:ascii="Arno Pro" w:hAnsi="Arno Pro"/>
          <w:b w:val="0"/>
          <w:bCs w:val="0"/>
          <w:color w:val="auto"/>
          <w:sz w:val="21"/>
          <w:szCs w:val="21"/>
        </w:rPr>
        <w:t>.</w:t>
      </w:r>
      <w:r w:rsidR="00555B76" w:rsidRPr="00A77330">
        <w:rPr>
          <w:rFonts w:ascii="Arno Pro" w:eastAsiaTheme="minorHAnsi" w:hAnsi="Arno Pro" w:cs="Times"/>
          <w:b w:val="0"/>
          <w:bCs w:val="0"/>
          <w:color w:val="auto"/>
          <w:sz w:val="21"/>
          <w:szCs w:val="21"/>
          <w:vertAlign w:val="superscript"/>
        </w:rPr>
        <w:fldChar w:fldCharType="begin"/>
      </w:r>
      <w:r w:rsidR="00CD16B5" w:rsidRPr="00A77330">
        <w:rPr>
          <w:rFonts w:ascii="Arno Pro" w:eastAsiaTheme="minorHAnsi" w:hAnsi="Arno Pro" w:cs="Times"/>
          <w:b w:val="0"/>
          <w:bCs w:val="0"/>
          <w:color w:val="auto"/>
          <w:sz w:val="21"/>
          <w:szCs w:val="21"/>
          <w:vertAlign w:val="superscript"/>
        </w:rPr>
        <w:instrText xml:space="preserve"> ADDIN PAPERS2_CITATIONS &lt;citation&gt;&lt;uuid&gt;564C05F8-B600-485F-9FC6-53BC79215261&lt;/uuid&gt;&lt;priority&gt;14&lt;/priority&gt;&lt;publications&gt;&lt;publication&gt;&lt;uuid&gt;3BB6F693-0752-478F-94CE-FBBBC47F7268&lt;/uuid&gt;&lt;volume&gt;132&lt;/volume&gt;&lt;doi&gt;10.1021/ja104766z&lt;/doi&gt;&lt;subtitle&gt;Journal of the American Chemical Society&lt;/subtitle&gt;&lt;startpage&gt;10990&lt;/startpage&gt;&lt;publication_date&gt;992010000012000000002100002010/08/18&lt;/publication_date&gt;&lt;url&gt;http://dx.doi.org/10.1021/ja104766z&lt;/url&gt;&lt;type&gt;400&lt;/type&gt;&lt;title&gt;Fast Water Oxidation Using Iron&lt;/title&gt;&lt;publisher&gt;American Chemical Society&lt;/publisher&gt;&lt;number&gt;32&lt;/number&gt;&lt;subtype&gt;400&lt;/subtype&gt;&lt;endpage&gt;10991&lt;/endpage&gt;&lt;bundle&gt;&lt;publication&gt;&lt;publisher&gt;American Chemical Society&lt;/publisher&gt;&lt;url&gt;http://pubs.acs.org/journal/jacsat&lt;/url&gt;&lt;title&gt;Journal of the American Chemical Society&lt;/title&gt;&lt;type&gt;-100&lt;/type&gt;&lt;subtype&gt;-100&lt;/subtype&gt;&lt;uuid&gt;E43E8B7D-7973-4AF7-B41B-919A0C990944&lt;/uuid&gt;&lt;/publication&gt;&lt;/bundle&gt;&lt;authors&gt;&lt;author&gt;&lt;firstName&gt;W&lt;/firstName&gt;&lt;middleNames&gt;Chadwick&lt;/middleNames&gt;&lt;lastName&gt;Ellis&lt;/lastName&gt;&lt;/author&gt;&lt;author&gt;&lt;firstName&gt;Neal&lt;/firstName&gt;&lt;middleNames&gt;D&lt;/middleNames&gt;&lt;lastName&gt;McDaniel&lt;/lastName&gt;&lt;/author&gt;&lt;author&gt;&lt;firstName&gt;Stefan&lt;/firstName&gt;&lt;lastName&gt;Bernhard&lt;/lastName&gt;&lt;/author&gt;&lt;author&gt;&lt;firstName&gt;Terrence&lt;/firstName&gt;&lt;middleNames&gt;J&lt;/middleNames&gt;&lt;lastName&gt;Collins&lt;/lastName&gt;&lt;/author&gt;&lt;/authors&gt;&lt;/publication&gt;&lt;/publications&gt;&lt;cites&gt;&lt;/cites&gt;&lt;/citation&gt;</w:instrText>
      </w:r>
      <w:r w:rsidR="00555B76" w:rsidRPr="00A77330">
        <w:rPr>
          <w:rFonts w:ascii="Arno Pro" w:eastAsiaTheme="minorHAnsi" w:hAnsi="Arno Pro" w:cs="Times"/>
          <w:b w:val="0"/>
          <w:bCs w:val="0"/>
          <w:color w:val="auto"/>
          <w:sz w:val="21"/>
          <w:szCs w:val="21"/>
          <w:vertAlign w:val="superscript"/>
        </w:rPr>
        <w:fldChar w:fldCharType="separate"/>
      </w:r>
      <w:r w:rsidR="003136D3" w:rsidRPr="00A77330">
        <w:rPr>
          <w:rFonts w:ascii="Arno Pro" w:eastAsiaTheme="minorHAnsi" w:hAnsi="Arno Pro" w:cs="Times"/>
          <w:b w:val="0"/>
          <w:bCs w:val="0"/>
          <w:color w:val="auto"/>
          <w:sz w:val="21"/>
          <w:szCs w:val="21"/>
          <w:vertAlign w:val="superscript"/>
        </w:rPr>
        <w:t>23</w:t>
      </w:r>
      <w:r w:rsidR="00555B76" w:rsidRPr="00A77330">
        <w:rPr>
          <w:rFonts w:ascii="Arno Pro" w:eastAsiaTheme="minorHAnsi" w:hAnsi="Arno Pro" w:cs="Times"/>
          <w:b w:val="0"/>
          <w:bCs w:val="0"/>
          <w:color w:val="auto"/>
          <w:sz w:val="21"/>
          <w:szCs w:val="21"/>
          <w:vertAlign w:val="superscript"/>
        </w:rPr>
        <w:fldChar w:fldCharType="end"/>
      </w:r>
    </w:p>
    <w:p w14:paraId="42911A23" w14:textId="67059100" w:rsidR="00A77330" w:rsidRDefault="00A77330" w:rsidP="00195B69">
      <w:pPr>
        <w:rPr>
          <w:rFonts w:ascii="Arno Pro" w:hAnsi="Arno Pro"/>
          <w:sz w:val="21"/>
          <w:szCs w:val="21"/>
        </w:rPr>
      </w:pPr>
      <w:r w:rsidRPr="00B63266">
        <w:rPr>
          <w:rFonts w:ascii="Arno Pro" w:hAnsi="Arno Pro"/>
          <w:sz w:val="21"/>
          <w:szCs w:val="21"/>
        </w:rPr>
        <w:t>The composition of the headspace in the electrochemical cell was determined before and after constant current experiments</w:t>
      </w:r>
      <w:r w:rsidR="002C2162">
        <w:rPr>
          <w:rFonts w:ascii="Arno Pro" w:hAnsi="Arno Pro"/>
          <w:sz w:val="21"/>
          <w:szCs w:val="21"/>
        </w:rPr>
        <w:t xml:space="preserve"> on the </w:t>
      </w:r>
      <w:r w:rsidR="002C2162" w:rsidRPr="003A2795">
        <w:rPr>
          <w:rFonts w:ascii="Arno Pro" w:hAnsi="Arno Pro"/>
          <w:sz w:val="21"/>
          <w:szCs w:val="21"/>
        </w:rPr>
        <w:t>GC-Ink-</w:t>
      </w:r>
      <w:r w:rsidR="002C2162" w:rsidRPr="00CF7053">
        <w:rPr>
          <w:rFonts w:ascii="Arno Pro" w:hAnsi="Arno Pro"/>
          <w:b/>
          <w:sz w:val="21"/>
          <w:szCs w:val="21"/>
        </w:rPr>
        <w:t>1</w:t>
      </w:r>
      <w:r w:rsidR="002C2162" w:rsidRPr="003A2795">
        <w:rPr>
          <w:rFonts w:ascii="Arno Pro" w:hAnsi="Arno Pro"/>
          <w:sz w:val="21"/>
          <w:szCs w:val="21"/>
        </w:rPr>
        <w:t xml:space="preserve"> </w:t>
      </w:r>
      <w:r w:rsidR="002C2162" w:rsidRPr="002B3446">
        <w:rPr>
          <w:rFonts w:ascii="Arno Pro" w:hAnsi="Arno Pro"/>
          <w:sz w:val="21"/>
          <w:szCs w:val="21"/>
        </w:rPr>
        <w:t>electrode</w:t>
      </w:r>
      <w:r w:rsidRPr="00B63266">
        <w:rPr>
          <w:rFonts w:ascii="Arno Pro" w:hAnsi="Arno Pro"/>
          <w:sz w:val="21"/>
          <w:szCs w:val="21"/>
        </w:rPr>
        <w:t xml:space="preserve"> using gas chromatography</w:t>
      </w:r>
      <w:r>
        <w:rPr>
          <w:rFonts w:ascii="Arno Pro" w:hAnsi="Arno Pro"/>
          <w:sz w:val="21"/>
          <w:szCs w:val="21"/>
        </w:rPr>
        <w:t xml:space="preserve"> (see Supporting Information)</w:t>
      </w:r>
      <w:r w:rsidRPr="00B63266">
        <w:rPr>
          <w:rFonts w:ascii="Arno Pro" w:hAnsi="Arno Pro"/>
          <w:sz w:val="21"/>
          <w:szCs w:val="21"/>
        </w:rPr>
        <w:t xml:space="preserve">. The peaks were quantitatively fit </w:t>
      </w:r>
      <w:r>
        <w:rPr>
          <w:rFonts w:ascii="Arno Pro" w:hAnsi="Arno Pro"/>
          <w:sz w:val="21"/>
          <w:szCs w:val="21"/>
        </w:rPr>
        <w:t>and the compositions were calculated by comparison to calibration gas data</w:t>
      </w:r>
      <w:r w:rsidR="009A6EBC">
        <w:rPr>
          <w:rFonts w:ascii="Arno Pro" w:hAnsi="Arno Pro"/>
          <w:sz w:val="21"/>
          <w:szCs w:val="21"/>
        </w:rPr>
        <w:t xml:space="preserve"> (SI)</w:t>
      </w:r>
      <w:r>
        <w:rPr>
          <w:rFonts w:ascii="Arno Pro" w:hAnsi="Arno Pro"/>
          <w:sz w:val="21"/>
          <w:szCs w:val="21"/>
        </w:rPr>
        <w:t xml:space="preserve">. </w:t>
      </w:r>
      <w:r w:rsidRPr="00B63266">
        <w:rPr>
          <w:rFonts w:ascii="Arno Pro" w:hAnsi="Arno Pro"/>
          <w:sz w:val="21"/>
          <w:szCs w:val="21"/>
        </w:rPr>
        <w:t xml:space="preserve">These </w:t>
      </w:r>
      <w:r>
        <w:rPr>
          <w:rFonts w:ascii="Arno Pro" w:hAnsi="Arno Pro"/>
          <w:sz w:val="21"/>
          <w:szCs w:val="21"/>
        </w:rPr>
        <w:t xml:space="preserve">GC </w:t>
      </w:r>
      <w:r w:rsidRPr="00B63266">
        <w:rPr>
          <w:rFonts w:ascii="Arno Pro" w:hAnsi="Arno Pro"/>
          <w:sz w:val="21"/>
          <w:szCs w:val="21"/>
        </w:rPr>
        <w:t xml:space="preserve">data corroborate the </w:t>
      </w:r>
      <w:r w:rsidR="00E50A4D">
        <w:rPr>
          <w:rFonts w:ascii="Arno Pro" w:hAnsi="Arno Pro"/>
          <w:sz w:val="21"/>
          <w:szCs w:val="21"/>
        </w:rPr>
        <w:t>principal findings obtained from</w:t>
      </w:r>
      <w:r w:rsidRPr="00B63266">
        <w:rPr>
          <w:rFonts w:ascii="Arno Pro" w:hAnsi="Arno Pro"/>
          <w:sz w:val="21"/>
          <w:szCs w:val="21"/>
        </w:rPr>
        <w:t xml:space="preserve"> the </w:t>
      </w:r>
      <w:r w:rsidR="00807C4E">
        <w:rPr>
          <w:rFonts w:ascii="Arno Pro" w:hAnsi="Arno Pro"/>
          <w:sz w:val="21"/>
          <w:szCs w:val="21"/>
        </w:rPr>
        <w:t xml:space="preserve">FOXY </w:t>
      </w:r>
      <w:r w:rsidRPr="00B63266">
        <w:rPr>
          <w:rFonts w:ascii="Arno Pro" w:hAnsi="Arno Pro"/>
          <w:sz w:val="21"/>
          <w:szCs w:val="21"/>
        </w:rPr>
        <w:t>O</w:t>
      </w:r>
      <w:r w:rsidRPr="007A0962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 xml:space="preserve"> probe</w:t>
      </w:r>
      <w:r w:rsidR="00E50A4D">
        <w:rPr>
          <w:rFonts w:ascii="Arno Pro" w:hAnsi="Arno Pro"/>
          <w:sz w:val="21"/>
          <w:szCs w:val="21"/>
        </w:rPr>
        <w:t xml:space="preserve"> experiments</w:t>
      </w:r>
      <w:r>
        <w:rPr>
          <w:rFonts w:ascii="Arno Pro" w:hAnsi="Arno Pro"/>
          <w:sz w:val="21"/>
          <w:szCs w:val="21"/>
        </w:rPr>
        <w:t>,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E50A4D">
        <w:rPr>
          <w:rFonts w:ascii="Arno Pro" w:hAnsi="Arno Pro"/>
          <w:sz w:val="21"/>
          <w:szCs w:val="21"/>
        </w:rPr>
        <w:t>specifical</w:t>
      </w:r>
      <w:r w:rsidR="00E50A4D" w:rsidRPr="00B63266">
        <w:rPr>
          <w:rFonts w:ascii="Arno Pro" w:hAnsi="Arno Pro"/>
          <w:sz w:val="21"/>
          <w:szCs w:val="21"/>
        </w:rPr>
        <w:t xml:space="preserve">ly </w:t>
      </w:r>
      <w:r w:rsidRPr="00B63266">
        <w:rPr>
          <w:rFonts w:ascii="Arno Pro" w:hAnsi="Arno Pro"/>
          <w:sz w:val="21"/>
          <w:szCs w:val="21"/>
        </w:rPr>
        <w:t>that O</w:t>
      </w:r>
      <w:r w:rsidRPr="007A0962">
        <w:rPr>
          <w:rFonts w:ascii="Arno Pro" w:hAnsi="Arno Pro"/>
          <w:sz w:val="21"/>
          <w:szCs w:val="21"/>
          <w:vertAlign w:val="subscript"/>
        </w:rPr>
        <w:t>2</w:t>
      </w:r>
      <w:r w:rsidRPr="00B63266">
        <w:rPr>
          <w:rFonts w:ascii="Arno Pro" w:hAnsi="Arno Pro"/>
          <w:sz w:val="21"/>
          <w:szCs w:val="21"/>
        </w:rPr>
        <w:t xml:space="preserve"> is </w:t>
      </w:r>
      <w:r>
        <w:rPr>
          <w:rFonts w:ascii="Arno Pro" w:hAnsi="Arno Pro"/>
          <w:sz w:val="21"/>
          <w:szCs w:val="21"/>
        </w:rPr>
        <w:t>produc</w:t>
      </w:r>
      <w:r w:rsidRPr="00B63266">
        <w:rPr>
          <w:rFonts w:ascii="Arno Pro" w:hAnsi="Arno Pro"/>
          <w:sz w:val="21"/>
          <w:szCs w:val="21"/>
        </w:rPr>
        <w:t>ed above ambient air compositions during the electrolysis</w:t>
      </w:r>
      <w:r w:rsidR="00F757A5">
        <w:rPr>
          <w:rFonts w:ascii="Arno Pro" w:hAnsi="Arno Pro"/>
          <w:sz w:val="21"/>
          <w:szCs w:val="21"/>
        </w:rPr>
        <w:t xml:space="preserve"> and that the additional current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F757A5">
        <w:rPr>
          <w:rFonts w:ascii="Arno Pro" w:hAnsi="Arno Pro"/>
          <w:sz w:val="21"/>
          <w:szCs w:val="21"/>
        </w:rPr>
        <w:t>arose from production of</w:t>
      </w:r>
      <w:r w:rsidR="00F757A5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CO</w:t>
      </w:r>
      <w:r w:rsidRPr="007A0962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 xml:space="preserve">. </w:t>
      </w:r>
      <w:r w:rsidR="00807C4E">
        <w:rPr>
          <w:rFonts w:ascii="Arno Pro" w:hAnsi="Arno Pro"/>
          <w:sz w:val="21"/>
          <w:szCs w:val="21"/>
        </w:rPr>
        <w:t>T</w:t>
      </w:r>
      <w:r w:rsidRPr="00B63266">
        <w:rPr>
          <w:rFonts w:ascii="Arno Pro" w:hAnsi="Arno Pro"/>
          <w:sz w:val="21"/>
          <w:szCs w:val="21"/>
        </w:rPr>
        <w:t xml:space="preserve">here are three possible sources of </w:t>
      </w:r>
      <w:r w:rsidR="00807C4E" w:rsidRPr="00B63266">
        <w:rPr>
          <w:rFonts w:ascii="Arno Pro" w:hAnsi="Arno Pro"/>
          <w:sz w:val="21"/>
          <w:szCs w:val="21"/>
        </w:rPr>
        <w:t>CO</w:t>
      </w:r>
      <w:r w:rsidR="00807C4E" w:rsidRPr="007A0962">
        <w:rPr>
          <w:rFonts w:ascii="Arno Pro" w:hAnsi="Arno Pro"/>
          <w:sz w:val="21"/>
          <w:szCs w:val="21"/>
          <w:vertAlign w:val="subscript"/>
        </w:rPr>
        <w:t>2</w:t>
      </w:r>
      <w:r>
        <w:rPr>
          <w:rFonts w:ascii="Arno Pro" w:hAnsi="Arno Pro"/>
          <w:sz w:val="21"/>
          <w:szCs w:val="21"/>
        </w:rPr>
        <w:t>: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807C4E">
        <w:rPr>
          <w:rFonts w:ascii="Arno Pro" w:hAnsi="Arno Pro"/>
          <w:sz w:val="21"/>
          <w:szCs w:val="21"/>
        </w:rPr>
        <w:t xml:space="preserve">oxidation of </w:t>
      </w:r>
      <w:r w:rsidRPr="00B63266">
        <w:rPr>
          <w:rFonts w:ascii="Arno Pro" w:hAnsi="Arno Pro"/>
          <w:sz w:val="21"/>
          <w:szCs w:val="21"/>
        </w:rPr>
        <w:t xml:space="preserve">the </w:t>
      </w:r>
      <w:r>
        <w:rPr>
          <w:rFonts w:ascii="Arno Pro" w:hAnsi="Arno Pro"/>
          <w:sz w:val="21"/>
          <w:szCs w:val="21"/>
        </w:rPr>
        <w:t xml:space="preserve">organic </w:t>
      </w:r>
      <w:r w:rsidRPr="00B63266">
        <w:rPr>
          <w:rFonts w:ascii="Arno Pro" w:hAnsi="Arno Pro"/>
          <w:sz w:val="21"/>
          <w:szCs w:val="21"/>
        </w:rPr>
        <w:t xml:space="preserve">ligand </w:t>
      </w:r>
      <w:r>
        <w:rPr>
          <w:rFonts w:ascii="Arno Pro" w:hAnsi="Arno Pro"/>
          <w:sz w:val="21"/>
          <w:szCs w:val="21"/>
        </w:rPr>
        <w:t xml:space="preserve">of </w:t>
      </w:r>
      <w:r>
        <w:rPr>
          <w:rFonts w:ascii="Arno Pro" w:hAnsi="Arno Pro"/>
          <w:b/>
          <w:sz w:val="21"/>
          <w:szCs w:val="21"/>
        </w:rPr>
        <w:t>1</w:t>
      </w:r>
      <w:r w:rsidRPr="00B63266">
        <w:rPr>
          <w:rFonts w:ascii="Arno Pro" w:hAnsi="Arno Pro"/>
          <w:sz w:val="21"/>
          <w:szCs w:val="21"/>
        </w:rPr>
        <w:t xml:space="preserve">, the </w:t>
      </w:r>
      <w:proofErr w:type="spellStart"/>
      <w:r w:rsidRPr="00B63266">
        <w:rPr>
          <w:rFonts w:ascii="Arno Pro" w:hAnsi="Arno Pro"/>
          <w:sz w:val="21"/>
          <w:szCs w:val="21"/>
        </w:rPr>
        <w:t>Nafion</w:t>
      </w:r>
      <w:proofErr w:type="spellEnd"/>
      <w:r w:rsidRPr="00B63266">
        <w:rPr>
          <w:rFonts w:ascii="Arno Pro" w:hAnsi="Arno Pro"/>
          <w:sz w:val="21"/>
          <w:szCs w:val="21"/>
        </w:rPr>
        <w:t xml:space="preserve"> binder, or the </w:t>
      </w:r>
      <w:r w:rsidR="007B7C5F">
        <w:rPr>
          <w:rFonts w:ascii="Arno Pro" w:hAnsi="Arno Pro"/>
          <w:sz w:val="21"/>
          <w:szCs w:val="21"/>
        </w:rPr>
        <w:t>carbon</w:t>
      </w:r>
      <w:r w:rsidRPr="00B63266">
        <w:rPr>
          <w:rFonts w:ascii="Arno Pro" w:hAnsi="Arno Pro"/>
          <w:sz w:val="21"/>
          <w:szCs w:val="21"/>
        </w:rPr>
        <w:t xml:space="preserve"> support material.</w:t>
      </w:r>
    </w:p>
    <w:p w14:paraId="6E07C4BD" w14:textId="77777777" w:rsidR="00FB41EF" w:rsidRDefault="00FB41EF" w:rsidP="00FB41EF">
      <w:pPr>
        <w:rPr>
          <w:rFonts w:ascii="Arno Pro" w:hAnsi="Arno Pro"/>
          <w:sz w:val="21"/>
          <w:szCs w:val="21"/>
        </w:rPr>
      </w:pPr>
      <w:r>
        <w:rPr>
          <w:rFonts w:ascii="Arno Pro" w:hAnsi="Arno Pro"/>
          <w:noProof/>
          <w:sz w:val="20"/>
        </w:rPr>
        <w:drawing>
          <wp:inline distT="0" distB="0" distL="0" distR="0" wp14:anchorId="3B13898F" wp14:editId="77911960">
            <wp:extent cx="3040380" cy="2572530"/>
            <wp:effectExtent l="0" t="0" r="7620" b="0"/>
            <wp:docPr id="3" name="Picture 3" descr="C:\Users\jkitchin\Dropbox\CMU\manuscripts\99-TAML Manuscript\scripts\rev-fig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kitchin\Dropbox\CMU\manuscripts\99-TAML Manuscript\scripts\rev-fig-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57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961">
        <w:rPr>
          <w:rFonts w:ascii="Arno Pro" w:hAnsi="Arno Pro"/>
          <w:sz w:val="20"/>
        </w:rPr>
        <w:t xml:space="preserve">Figure </w:t>
      </w:r>
      <w:r w:rsidRPr="00E67961">
        <w:rPr>
          <w:rFonts w:ascii="Arno Pro" w:hAnsi="Arno Pro"/>
          <w:b/>
          <w:sz w:val="20"/>
        </w:rPr>
        <w:fldChar w:fldCharType="begin"/>
      </w:r>
      <w:r w:rsidRPr="00E67961">
        <w:rPr>
          <w:rFonts w:ascii="Arno Pro" w:hAnsi="Arno Pro"/>
          <w:sz w:val="20"/>
        </w:rPr>
        <w:instrText xml:space="preserve"> SEQ Figure \* ARABIC </w:instrText>
      </w:r>
      <w:r w:rsidRPr="00E67961">
        <w:rPr>
          <w:rFonts w:ascii="Arno Pro" w:hAnsi="Arno Pro"/>
          <w:b/>
          <w:sz w:val="20"/>
        </w:rPr>
        <w:fldChar w:fldCharType="separate"/>
      </w:r>
      <w:r>
        <w:rPr>
          <w:rFonts w:ascii="Arno Pro" w:hAnsi="Arno Pro"/>
          <w:noProof/>
          <w:sz w:val="20"/>
        </w:rPr>
        <w:t>4</w:t>
      </w:r>
      <w:r w:rsidRPr="00E67961">
        <w:rPr>
          <w:rFonts w:ascii="Arno Pro" w:hAnsi="Arno Pro"/>
          <w:b/>
          <w:sz w:val="20"/>
        </w:rPr>
        <w:fldChar w:fldCharType="end"/>
      </w:r>
      <w:r w:rsidRPr="00E67961">
        <w:rPr>
          <w:rFonts w:ascii="Arno Pro" w:hAnsi="Arno Pro"/>
          <w:sz w:val="20"/>
        </w:rPr>
        <w:t xml:space="preserve">. XPS data of </w:t>
      </w:r>
      <w:r>
        <w:rPr>
          <w:rFonts w:ascii="Arno Pro" w:hAnsi="Arno Pro"/>
          <w:b/>
          <w:sz w:val="20"/>
        </w:rPr>
        <w:t>1</w:t>
      </w:r>
      <w:r w:rsidRPr="00E67961">
        <w:rPr>
          <w:rFonts w:ascii="Arno Pro" w:hAnsi="Arno Pro"/>
          <w:sz w:val="20"/>
        </w:rPr>
        <w:t>-modified electrodes pre</w:t>
      </w:r>
      <w:r>
        <w:rPr>
          <w:rFonts w:ascii="Arno Pro" w:hAnsi="Arno Pro"/>
          <w:b/>
          <w:sz w:val="20"/>
        </w:rPr>
        <w:t xml:space="preserve"> (solid blue)</w:t>
      </w:r>
      <w:r w:rsidRPr="00E67961">
        <w:rPr>
          <w:rFonts w:ascii="Arno Pro" w:hAnsi="Arno Pro"/>
          <w:sz w:val="20"/>
        </w:rPr>
        <w:t xml:space="preserve"> and post</w:t>
      </w:r>
      <w:r>
        <w:rPr>
          <w:rFonts w:ascii="Arno Pro" w:hAnsi="Arno Pro"/>
          <w:b/>
          <w:sz w:val="20"/>
        </w:rPr>
        <w:t xml:space="preserve"> (dashed black)</w:t>
      </w:r>
      <w:r w:rsidRPr="00E67961">
        <w:rPr>
          <w:rFonts w:ascii="Arno Pro" w:hAnsi="Arno Pro"/>
          <w:sz w:val="20"/>
        </w:rPr>
        <w:t xml:space="preserve"> electrolysis experiments.</w:t>
      </w:r>
    </w:p>
    <w:p w14:paraId="1FDD25CB" w14:textId="36117B58" w:rsidR="00A57415" w:rsidRDefault="00EC48A4" w:rsidP="002C2162">
      <w:r w:rsidRPr="00B63266">
        <w:rPr>
          <w:rFonts w:ascii="Arno Pro" w:hAnsi="Arno Pro"/>
          <w:sz w:val="21"/>
          <w:szCs w:val="21"/>
        </w:rPr>
        <w:t>X-Ray photoelectron spectroscopy</w:t>
      </w:r>
      <w:r w:rsidR="00D76092">
        <w:rPr>
          <w:rFonts w:ascii="Arno Pro" w:hAnsi="Arno Pro"/>
          <w:sz w:val="21"/>
          <w:szCs w:val="21"/>
        </w:rPr>
        <w:t xml:space="preserve"> (XPS)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AF36CA">
        <w:rPr>
          <w:rFonts w:ascii="Arno Pro" w:hAnsi="Arno Pro"/>
          <w:sz w:val="21"/>
          <w:szCs w:val="21"/>
        </w:rPr>
        <w:t>experiments probing carbon, oxygen and iron were</w:t>
      </w:r>
      <w:r w:rsidR="00AF36CA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 xml:space="preserve">performed on </w:t>
      </w:r>
      <w:r w:rsidR="00AF36CA">
        <w:rPr>
          <w:rFonts w:ascii="Arno Pro" w:hAnsi="Arno Pro"/>
          <w:sz w:val="21"/>
          <w:szCs w:val="21"/>
        </w:rPr>
        <w:t xml:space="preserve">the </w:t>
      </w:r>
      <w:r w:rsidR="00CB6B7D">
        <w:rPr>
          <w:rFonts w:ascii="Arno Pro" w:hAnsi="Arno Pro"/>
          <w:sz w:val="21"/>
          <w:szCs w:val="21"/>
        </w:rPr>
        <w:t xml:space="preserve">carbon paper </w:t>
      </w:r>
      <w:r w:rsidRPr="00B63266">
        <w:rPr>
          <w:rFonts w:ascii="Arno Pro" w:hAnsi="Arno Pro"/>
          <w:sz w:val="21"/>
          <w:szCs w:val="21"/>
        </w:rPr>
        <w:t xml:space="preserve">electrodes </w:t>
      </w:r>
      <w:r w:rsidR="00A34DCC">
        <w:rPr>
          <w:rFonts w:ascii="Arno Pro" w:hAnsi="Arno Pro"/>
          <w:sz w:val="21"/>
          <w:szCs w:val="21"/>
        </w:rPr>
        <w:t>before and after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AF36CA">
        <w:rPr>
          <w:rFonts w:ascii="Arno Pro" w:hAnsi="Arno Pro"/>
          <w:sz w:val="21"/>
          <w:szCs w:val="21"/>
        </w:rPr>
        <w:t xml:space="preserve">the </w:t>
      </w:r>
      <w:r w:rsidR="006E1049">
        <w:rPr>
          <w:rFonts w:ascii="Arno Pro" w:hAnsi="Arno Pro"/>
          <w:sz w:val="21"/>
          <w:szCs w:val="21"/>
        </w:rPr>
        <w:t xml:space="preserve">OER </w:t>
      </w:r>
      <w:r w:rsidRPr="00B63266">
        <w:rPr>
          <w:rFonts w:ascii="Arno Pro" w:hAnsi="Arno Pro"/>
          <w:sz w:val="21"/>
          <w:szCs w:val="21"/>
        </w:rPr>
        <w:t>experiment</w:t>
      </w:r>
      <w:r w:rsidR="006E1049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6E1049">
        <w:rPr>
          <w:rFonts w:ascii="Arno Pro" w:hAnsi="Arno Pro"/>
          <w:sz w:val="21"/>
          <w:szCs w:val="21"/>
        </w:rPr>
        <w:t>(</w:t>
      </w:r>
      <w:r w:rsidR="006C54DD">
        <w:rPr>
          <w:rFonts w:ascii="Arno Pro" w:hAnsi="Arno Pro"/>
          <w:sz w:val="21"/>
          <w:szCs w:val="21"/>
        </w:rPr>
        <w:t xml:space="preserve">Figure </w:t>
      </w:r>
      <w:r w:rsidR="0091442E">
        <w:rPr>
          <w:rFonts w:ascii="Arno Pro" w:hAnsi="Arno Pro"/>
          <w:sz w:val="21"/>
          <w:szCs w:val="21"/>
        </w:rPr>
        <w:t>4</w:t>
      </w:r>
      <w:r w:rsidR="006E1049">
        <w:rPr>
          <w:rFonts w:ascii="Arno Pro" w:hAnsi="Arno Pro"/>
          <w:sz w:val="21"/>
          <w:szCs w:val="21"/>
        </w:rPr>
        <w:t>).</w:t>
      </w:r>
      <w:r w:rsidR="006C54DD">
        <w:rPr>
          <w:rFonts w:ascii="Arno Pro" w:hAnsi="Arno Pro"/>
          <w:sz w:val="21"/>
          <w:szCs w:val="21"/>
        </w:rPr>
        <w:t xml:space="preserve"> </w:t>
      </w:r>
      <w:r w:rsidR="00FF411B">
        <w:rPr>
          <w:rFonts w:ascii="Arno Pro" w:hAnsi="Arno Pro"/>
          <w:sz w:val="21"/>
          <w:szCs w:val="21"/>
        </w:rPr>
        <w:t>M</w:t>
      </w:r>
      <w:r w:rsidRPr="00B63266">
        <w:rPr>
          <w:rFonts w:ascii="Arno Pro" w:hAnsi="Arno Pro"/>
          <w:sz w:val="21"/>
          <w:szCs w:val="21"/>
        </w:rPr>
        <w:t>ajor difference</w:t>
      </w:r>
      <w:r w:rsidR="004E0C97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AF36CA">
        <w:rPr>
          <w:rFonts w:ascii="Arno Pro" w:hAnsi="Arno Pro"/>
          <w:sz w:val="21"/>
          <w:szCs w:val="21"/>
        </w:rPr>
        <w:t>can be</w:t>
      </w:r>
      <w:r w:rsidR="00AF36CA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seen in the oxygen and carbon</w:t>
      </w:r>
      <w:r w:rsidR="00FF411B">
        <w:rPr>
          <w:rFonts w:ascii="Arno Pro" w:hAnsi="Arno Pro"/>
          <w:sz w:val="21"/>
          <w:szCs w:val="21"/>
        </w:rPr>
        <w:t xml:space="preserve"> but not the iron </w:t>
      </w:r>
      <w:r w:rsidRPr="00B63266">
        <w:rPr>
          <w:rFonts w:ascii="Arno Pro" w:hAnsi="Arno Pro"/>
          <w:sz w:val="21"/>
          <w:szCs w:val="21"/>
        </w:rPr>
        <w:t xml:space="preserve">spectra. There are two carbon peaks present in </w:t>
      </w:r>
      <w:r w:rsidR="00FF411B">
        <w:rPr>
          <w:rFonts w:ascii="Arno Pro" w:hAnsi="Arno Pro"/>
          <w:sz w:val="21"/>
          <w:szCs w:val="21"/>
        </w:rPr>
        <w:t xml:space="preserve">the </w:t>
      </w:r>
      <w:r w:rsidRPr="00B63266">
        <w:rPr>
          <w:rFonts w:ascii="Arno Pro" w:hAnsi="Arno Pro"/>
          <w:sz w:val="21"/>
          <w:szCs w:val="21"/>
        </w:rPr>
        <w:t>spectra, with the higher binding energy peak</w:t>
      </w:r>
      <w:r w:rsidR="006E1049">
        <w:rPr>
          <w:rFonts w:ascii="Arno Pro" w:hAnsi="Arno Pro"/>
          <w:sz w:val="21"/>
          <w:szCs w:val="21"/>
        </w:rPr>
        <w:t xml:space="preserve"> at</w:t>
      </w:r>
      <w:r w:rsidRPr="00B63266">
        <w:rPr>
          <w:rFonts w:ascii="Arno Pro" w:hAnsi="Arno Pro"/>
          <w:sz w:val="21"/>
          <w:szCs w:val="21"/>
        </w:rPr>
        <w:t xml:space="preserve"> ~291 eV </w:t>
      </w:r>
      <w:r w:rsidR="006E1049">
        <w:rPr>
          <w:rFonts w:ascii="Arno Pro" w:hAnsi="Arno Pro"/>
          <w:sz w:val="21"/>
          <w:szCs w:val="21"/>
        </w:rPr>
        <w:t xml:space="preserve">attributable to </w:t>
      </w:r>
      <w:r w:rsidRPr="00B63266">
        <w:rPr>
          <w:rFonts w:ascii="Arno Pro" w:hAnsi="Arno Pro"/>
          <w:sz w:val="21"/>
          <w:szCs w:val="21"/>
        </w:rPr>
        <w:t xml:space="preserve">carbon </w:t>
      </w:r>
      <w:r w:rsidR="006E1049">
        <w:rPr>
          <w:rFonts w:ascii="Arno Pro" w:hAnsi="Arno Pro"/>
          <w:sz w:val="21"/>
          <w:szCs w:val="21"/>
        </w:rPr>
        <w:t xml:space="preserve">atoms </w:t>
      </w:r>
      <w:r w:rsidRPr="00B63266">
        <w:rPr>
          <w:rFonts w:ascii="Arno Pro" w:hAnsi="Arno Pro"/>
          <w:sz w:val="21"/>
          <w:szCs w:val="21"/>
        </w:rPr>
        <w:t>near strong</w:t>
      </w:r>
      <w:r w:rsidR="006E1049">
        <w:rPr>
          <w:rFonts w:ascii="Arno Pro" w:hAnsi="Arno Pro"/>
          <w:sz w:val="21"/>
          <w:szCs w:val="21"/>
        </w:rPr>
        <w:t>ly</w:t>
      </w:r>
      <w:r w:rsidRPr="00B63266">
        <w:rPr>
          <w:rFonts w:ascii="Arno Pro" w:hAnsi="Arno Pro"/>
          <w:sz w:val="21"/>
          <w:szCs w:val="21"/>
        </w:rPr>
        <w:t xml:space="preserve"> electron-withdrawing element</w:t>
      </w:r>
      <w:r w:rsidR="006E1049">
        <w:rPr>
          <w:rFonts w:ascii="Arno Pro" w:hAnsi="Arno Pro"/>
          <w:sz w:val="21"/>
          <w:szCs w:val="21"/>
        </w:rPr>
        <w:t>s</w:t>
      </w:r>
      <w:r w:rsidR="00594BA3">
        <w:rPr>
          <w:rFonts w:ascii="Arno Pro" w:hAnsi="Arno Pro"/>
          <w:sz w:val="21"/>
          <w:szCs w:val="21"/>
        </w:rPr>
        <w:t xml:space="preserve"> as </w:t>
      </w:r>
      <w:r w:rsidRPr="00B63266">
        <w:rPr>
          <w:rFonts w:ascii="Arno Pro" w:hAnsi="Arno Pro"/>
          <w:sz w:val="21"/>
          <w:szCs w:val="21"/>
        </w:rPr>
        <w:t xml:space="preserve">in </w:t>
      </w:r>
      <w:proofErr w:type="spellStart"/>
      <w:r w:rsidRPr="00B63266">
        <w:rPr>
          <w:rFonts w:ascii="Arno Pro" w:hAnsi="Arno Pro"/>
          <w:sz w:val="21"/>
          <w:szCs w:val="21"/>
        </w:rPr>
        <w:t>Nafion</w:t>
      </w:r>
      <w:proofErr w:type="spellEnd"/>
      <w:r w:rsidRPr="00B63266">
        <w:rPr>
          <w:rFonts w:ascii="Arno Pro" w:hAnsi="Arno Pro"/>
          <w:sz w:val="21"/>
          <w:szCs w:val="21"/>
        </w:rPr>
        <w:t>.</w:t>
      </w:r>
      <w:r w:rsidR="0087165E">
        <w:rPr>
          <w:rFonts w:ascii="Arno Pro" w:hAnsi="Arno Pro"/>
          <w:sz w:val="21"/>
          <w:szCs w:val="21"/>
        </w:rPr>
        <w:t xml:space="preserve"> The decrease in the lower energy peak </w:t>
      </w:r>
      <w:r w:rsidR="000F5ABB">
        <w:rPr>
          <w:rFonts w:ascii="Arno Pro" w:hAnsi="Arno Pro"/>
          <w:sz w:val="21"/>
          <w:szCs w:val="21"/>
        </w:rPr>
        <w:t>generally ascribable to CB</w:t>
      </w:r>
      <w:r w:rsidR="00627D35">
        <w:rPr>
          <w:rFonts w:ascii="Arno Pro" w:hAnsi="Arno Pro"/>
          <w:sz w:val="21"/>
          <w:szCs w:val="21"/>
        </w:rPr>
        <w:t xml:space="preserve"> or the carbon paper</w:t>
      </w:r>
      <w:r w:rsidR="000F5ABB">
        <w:rPr>
          <w:rFonts w:ascii="Arno Pro" w:hAnsi="Arno Pro"/>
          <w:sz w:val="21"/>
          <w:szCs w:val="21"/>
        </w:rPr>
        <w:t xml:space="preserve"> </w:t>
      </w:r>
      <w:r w:rsidR="0087165E">
        <w:rPr>
          <w:rFonts w:ascii="Arno Pro" w:hAnsi="Arno Pro"/>
          <w:sz w:val="21"/>
          <w:szCs w:val="21"/>
        </w:rPr>
        <w:t xml:space="preserve">indicates that </w:t>
      </w:r>
      <w:r w:rsidR="00FF411B">
        <w:rPr>
          <w:rFonts w:ascii="Arno Pro" w:hAnsi="Arno Pro"/>
          <w:sz w:val="21"/>
          <w:szCs w:val="21"/>
        </w:rPr>
        <w:t>CB</w:t>
      </w:r>
      <w:r w:rsidR="00C6174C">
        <w:rPr>
          <w:rFonts w:ascii="Arno Pro" w:hAnsi="Arno Pro"/>
          <w:sz w:val="21"/>
          <w:szCs w:val="21"/>
        </w:rPr>
        <w:t xml:space="preserve"> </w:t>
      </w:r>
      <w:r w:rsidR="00627D35">
        <w:rPr>
          <w:rFonts w:ascii="Arno Pro" w:hAnsi="Arno Pro"/>
          <w:sz w:val="21"/>
          <w:szCs w:val="21"/>
        </w:rPr>
        <w:t>and/</w:t>
      </w:r>
      <w:r w:rsidR="00C6174C">
        <w:rPr>
          <w:rFonts w:ascii="Arno Pro" w:hAnsi="Arno Pro"/>
          <w:sz w:val="21"/>
          <w:szCs w:val="21"/>
        </w:rPr>
        <w:t>or</w:t>
      </w:r>
      <w:r w:rsidR="0087165E">
        <w:rPr>
          <w:rFonts w:ascii="Arno Pro" w:hAnsi="Arno Pro"/>
          <w:sz w:val="21"/>
          <w:szCs w:val="21"/>
        </w:rPr>
        <w:t xml:space="preserve"> carbon atoms</w:t>
      </w:r>
      <w:r w:rsidR="00C6174C">
        <w:rPr>
          <w:rFonts w:ascii="Arno Pro" w:hAnsi="Arno Pro"/>
          <w:sz w:val="21"/>
          <w:szCs w:val="21"/>
        </w:rPr>
        <w:t xml:space="preserve"> from the carbon paper</w:t>
      </w:r>
      <w:r w:rsidR="0087165E">
        <w:rPr>
          <w:rFonts w:ascii="Arno Pro" w:hAnsi="Arno Pro"/>
          <w:sz w:val="21"/>
          <w:szCs w:val="21"/>
        </w:rPr>
        <w:t xml:space="preserve"> </w:t>
      </w:r>
      <w:r w:rsidR="00C42DE9">
        <w:rPr>
          <w:rFonts w:ascii="Arno Pro" w:hAnsi="Arno Pro"/>
          <w:sz w:val="21"/>
          <w:szCs w:val="21"/>
        </w:rPr>
        <w:t xml:space="preserve">were </w:t>
      </w:r>
      <w:r w:rsidR="0087165E">
        <w:rPr>
          <w:rFonts w:ascii="Arno Pro" w:hAnsi="Arno Pro"/>
          <w:sz w:val="21"/>
          <w:szCs w:val="21"/>
        </w:rPr>
        <w:t>oxidized and released as CO</w:t>
      </w:r>
      <w:r w:rsidR="0087165E" w:rsidRPr="0087165E">
        <w:rPr>
          <w:rFonts w:ascii="Arno Pro" w:hAnsi="Arno Pro"/>
          <w:sz w:val="21"/>
          <w:szCs w:val="21"/>
          <w:vertAlign w:val="subscript"/>
        </w:rPr>
        <w:t>2</w:t>
      </w:r>
      <w:r w:rsidR="0087165E">
        <w:rPr>
          <w:rFonts w:ascii="Arno Pro" w:hAnsi="Arno Pro"/>
          <w:sz w:val="21"/>
          <w:szCs w:val="21"/>
        </w:rPr>
        <w:t xml:space="preserve"> while t</w:t>
      </w:r>
      <w:r w:rsidRPr="00B63266">
        <w:rPr>
          <w:rFonts w:ascii="Arno Pro" w:hAnsi="Arno Pro"/>
          <w:sz w:val="21"/>
          <w:szCs w:val="21"/>
        </w:rPr>
        <w:t xml:space="preserve">he lack of a change in the 291 eV peak </w:t>
      </w:r>
      <w:r w:rsidR="000F5ABB">
        <w:rPr>
          <w:rFonts w:ascii="Arno Pro" w:hAnsi="Arno Pro"/>
          <w:sz w:val="21"/>
          <w:szCs w:val="21"/>
        </w:rPr>
        <w:t>indicates that</w:t>
      </w:r>
      <w:r w:rsidRPr="00B63266">
        <w:rPr>
          <w:rFonts w:ascii="Arno Pro" w:hAnsi="Arno Pro"/>
          <w:sz w:val="21"/>
          <w:szCs w:val="21"/>
        </w:rPr>
        <w:t xml:space="preserve"> </w:t>
      </w:r>
      <w:proofErr w:type="spellStart"/>
      <w:r w:rsidRPr="00B63266">
        <w:rPr>
          <w:rFonts w:ascii="Arno Pro" w:hAnsi="Arno Pro"/>
          <w:sz w:val="21"/>
          <w:szCs w:val="21"/>
        </w:rPr>
        <w:t>Nafion</w:t>
      </w:r>
      <w:proofErr w:type="spellEnd"/>
      <w:r w:rsidRPr="00B63266">
        <w:rPr>
          <w:rFonts w:ascii="Arno Pro" w:hAnsi="Arno Pro"/>
          <w:sz w:val="21"/>
          <w:szCs w:val="21"/>
        </w:rPr>
        <w:t xml:space="preserve"> o</w:t>
      </w:r>
      <w:r w:rsidR="00AC063E">
        <w:rPr>
          <w:rFonts w:ascii="Arno Pro" w:hAnsi="Arno Pro"/>
          <w:sz w:val="21"/>
          <w:szCs w:val="21"/>
        </w:rPr>
        <w:t>xidation</w:t>
      </w:r>
      <w:r w:rsidR="009A4821">
        <w:rPr>
          <w:rFonts w:ascii="Arno Pro" w:hAnsi="Arno Pro"/>
          <w:sz w:val="21"/>
          <w:szCs w:val="21"/>
        </w:rPr>
        <w:t xml:space="preserve"> did</w:t>
      </w:r>
      <w:r w:rsidR="000F5ABB">
        <w:rPr>
          <w:rFonts w:ascii="Arno Pro" w:hAnsi="Arno Pro"/>
          <w:sz w:val="21"/>
          <w:szCs w:val="21"/>
        </w:rPr>
        <w:t xml:space="preserve"> not contribute to</w:t>
      </w:r>
      <w:r w:rsidR="00AC063E">
        <w:rPr>
          <w:rFonts w:ascii="Arno Pro" w:hAnsi="Arno Pro"/>
          <w:sz w:val="21"/>
          <w:szCs w:val="21"/>
        </w:rPr>
        <w:t xml:space="preserve"> </w:t>
      </w:r>
      <w:r w:rsidR="00AC063E" w:rsidRPr="00AC063E">
        <w:rPr>
          <w:rFonts w:ascii="Arno Pro" w:hAnsi="Arno Pro"/>
          <w:sz w:val="21"/>
          <w:szCs w:val="21"/>
        </w:rPr>
        <w:t>CO</w:t>
      </w:r>
      <w:r w:rsidR="00AC063E" w:rsidRPr="00AC063E">
        <w:rPr>
          <w:rFonts w:ascii="Arno Pro" w:hAnsi="Arno Pro"/>
          <w:sz w:val="21"/>
          <w:szCs w:val="21"/>
          <w:vertAlign w:val="subscript"/>
        </w:rPr>
        <w:t>2</w:t>
      </w:r>
      <w:r w:rsidR="00AC063E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formation.</w:t>
      </w:r>
      <w:r w:rsidR="0087165E">
        <w:rPr>
          <w:rFonts w:ascii="Arno Pro" w:hAnsi="Arno Pro"/>
          <w:sz w:val="21"/>
          <w:szCs w:val="21"/>
        </w:rPr>
        <w:t xml:space="preserve"> The oxygen spectra </w:t>
      </w:r>
      <w:r w:rsidR="00177074">
        <w:rPr>
          <w:rFonts w:ascii="Arno Pro" w:hAnsi="Arno Pro"/>
          <w:sz w:val="21"/>
          <w:szCs w:val="21"/>
        </w:rPr>
        <w:t xml:space="preserve">show a large </w:t>
      </w:r>
      <w:r w:rsidR="00177074">
        <w:rPr>
          <w:rFonts w:ascii="Arno Pro" w:hAnsi="Arno Pro"/>
          <w:sz w:val="21"/>
          <w:szCs w:val="21"/>
        </w:rPr>
        <w:lastRenderedPageBreak/>
        <w:t>increase in intensity after the electrolysis experiments</w:t>
      </w:r>
      <w:r w:rsidR="000F5ABB">
        <w:rPr>
          <w:rFonts w:ascii="Arno Pro" w:hAnsi="Arno Pro"/>
          <w:sz w:val="21"/>
          <w:szCs w:val="21"/>
        </w:rPr>
        <w:t xml:space="preserve"> suggesting that</w:t>
      </w:r>
      <w:r w:rsidR="00177074">
        <w:rPr>
          <w:rFonts w:ascii="Arno Pro" w:hAnsi="Arno Pro"/>
          <w:sz w:val="21"/>
          <w:szCs w:val="21"/>
        </w:rPr>
        <w:t xml:space="preserve"> the release of </w:t>
      </w:r>
      <w:r w:rsidR="00177074" w:rsidRPr="00177074">
        <w:rPr>
          <w:rFonts w:ascii="Arno Pro" w:hAnsi="Arno Pro"/>
          <w:sz w:val="21"/>
          <w:szCs w:val="21"/>
        </w:rPr>
        <w:t>CO</w:t>
      </w:r>
      <w:r w:rsidR="00177074" w:rsidRPr="00177074">
        <w:rPr>
          <w:rFonts w:ascii="Arno Pro" w:hAnsi="Arno Pro"/>
          <w:sz w:val="21"/>
          <w:szCs w:val="21"/>
          <w:vertAlign w:val="subscript"/>
        </w:rPr>
        <w:t>2</w:t>
      </w:r>
      <w:r w:rsidR="00177074">
        <w:rPr>
          <w:rFonts w:ascii="Arno Pro" w:hAnsi="Arno Pro"/>
          <w:sz w:val="21"/>
          <w:szCs w:val="21"/>
        </w:rPr>
        <w:t xml:space="preserve"> is a multi-step proc</w:t>
      </w:r>
      <w:r w:rsidR="0062759C">
        <w:rPr>
          <w:rFonts w:ascii="Arno Pro" w:hAnsi="Arno Pro"/>
          <w:sz w:val="21"/>
          <w:szCs w:val="21"/>
        </w:rPr>
        <w:t xml:space="preserve">ess </w:t>
      </w:r>
      <w:r w:rsidR="00356A81">
        <w:rPr>
          <w:rFonts w:ascii="Arno Pro" w:hAnsi="Arno Pro"/>
          <w:sz w:val="21"/>
          <w:szCs w:val="21"/>
        </w:rPr>
        <w:t xml:space="preserve">involving </w:t>
      </w:r>
      <w:r w:rsidR="0062759C">
        <w:rPr>
          <w:rFonts w:ascii="Arno Pro" w:hAnsi="Arno Pro"/>
          <w:sz w:val="21"/>
          <w:szCs w:val="21"/>
        </w:rPr>
        <w:t>surface carbon oxidation</w:t>
      </w:r>
      <w:r w:rsidR="00177074">
        <w:rPr>
          <w:rFonts w:ascii="Arno Pro" w:hAnsi="Arno Pro"/>
          <w:sz w:val="21"/>
          <w:szCs w:val="21"/>
        </w:rPr>
        <w:t>.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0F5ABB">
        <w:rPr>
          <w:rFonts w:ascii="Arno Pro" w:hAnsi="Arno Pro"/>
          <w:sz w:val="21"/>
          <w:szCs w:val="21"/>
        </w:rPr>
        <w:t>The</w:t>
      </w:r>
      <w:r w:rsidRPr="00B63266">
        <w:rPr>
          <w:rFonts w:ascii="Arno Pro" w:hAnsi="Arno Pro"/>
          <w:sz w:val="21"/>
          <w:szCs w:val="21"/>
        </w:rPr>
        <w:t xml:space="preserve"> </w:t>
      </w:r>
      <w:r w:rsidR="000F5ABB">
        <w:rPr>
          <w:rFonts w:ascii="Arno Pro" w:hAnsi="Arno Pro"/>
          <w:sz w:val="21"/>
          <w:szCs w:val="21"/>
        </w:rPr>
        <w:t xml:space="preserve">broad </w:t>
      </w:r>
      <w:r w:rsidRPr="00B63266">
        <w:rPr>
          <w:rFonts w:ascii="Arno Pro" w:hAnsi="Arno Pro"/>
          <w:sz w:val="21"/>
          <w:szCs w:val="21"/>
        </w:rPr>
        <w:t xml:space="preserve">XPS peak for iron </w:t>
      </w:r>
      <w:r w:rsidR="00A57415">
        <w:rPr>
          <w:rFonts w:ascii="Arno Pro" w:hAnsi="Arno Pro"/>
          <w:sz w:val="21"/>
          <w:szCs w:val="21"/>
        </w:rPr>
        <w:t xml:space="preserve">at </w:t>
      </w:r>
      <w:r w:rsidRPr="00B63266">
        <w:rPr>
          <w:rFonts w:ascii="Arno Pro" w:hAnsi="Arno Pro"/>
          <w:sz w:val="21"/>
          <w:szCs w:val="21"/>
        </w:rPr>
        <w:t>700</w:t>
      </w:r>
      <w:r w:rsidR="00A57415">
        <w:rPr>
          <w:rFonts w:ascii="Arno Pro" w:hAnsi="Arno Pro"/>
          <w:sz w:val="21"/>
          <w:szCs w:val="21"/>
        </w:rPr>
        <w:t>–</w:t>
      </w:r>
      <w:r w:rsidRPr="00B63266">
        <w:rPr>
          <w:rFonts w:ascii="Arno Pro" w:hAnsi="Arno Pro"/>
          <w:sz w:val="21"/>
          <w:szCs w:val="21"/>
        </w:rPr>
        <w:t xml:space="preserve">730 eV </w:t>
      </w:r>
      <w:r w:rsidR="00A57415">
        <w:rPr>
          <w:rFonts w:ascii="Arno Pro" w:hAnsi="Arno Pro"/>
          <w:sz w:val="21"/>
          <w:szCs w:val="21"/>
        </w:rPr>
        <w:t>exhibits a similar appearance</w:t>
      </w:r>
      <w:r w:rsidRPr="00B63266">
        <w:rPr>
          <w:rFonts w:ascii="Arno Pro" w:hAnsi="Arno Pro"/>
          <w:sz w:val="21"/>
          <w:szCs w:val="21"/>
        </w:rPr>
        <w:t xml:space="preserve"> in both the </w:t>
      </w:r>
      <w:r w:rsidR="000F5ABB">
        <w:rPr>
          <w:rFonts w:ascii="Arno Pro" w:hAnsi="Arno Pro"/>
          <w:sz w:val="21"/>
          <w:szCs w:val="21"/>
        </w:rPr>
        <w:t>unused</w:t>
      </w:r>
      <w:r w:rsidR="000F5ABB" w:rsidRPr="00B63266">
        <w:rPr>
          <w:rFonts w:ascii="Arno Pro" w:hAnsi="Arno Pro"/>
          <w:sz w:val="21"/>
          <w:szCs w:val="21"/>
        </w:rPr>
        <w:t xml:space="preserve"> </w:t>
      </w:r>
      <w:r w:rsidRPr="00B63266">
        <w:rPr>
          <w:rFonts w:ascii="Arno Pro" w:hAnsi="Arno Pro"/>
          <w:sz w:val="21"/>
          <w:szCs w:val="21"/>
        </w:rPr>
        <w:t>and used electrode</w:t>
      </w:r>
      <w:r w:rsidR="00A57415">
        <w:rPr>
          <w:rFonts w:ascii="Arno Pro" w:hAnsi="Arno Pro"/>
          <w:sz w:val="21"/>
          <w:szCs w:val="21"/>
        </w:rPr>
        <w:t>s</w:t>
      </w:r>
      <w:r w:rsidRPr="00B63266">
        <w:rPr>
          <w:rFonts w:ascii="Arno Pro" w:hAnsi="Arno Pro"/>
          <w:sz w:val="21"/>
          <w:szCs w:val="21"/>
        </w:rPr>
        <w:t xml:space="preserve">, </w:t>
      </w:r>
      <w:r w:rsidR="000F5ABB">
        <w:rPr>
          <w:rFonts w:ascii="Arno Pro" w:hAnsi="Arno Pro"/>
          <w:sz w:val="21"/>
          <w:szCs w:val="21"/>
        </w:rPr>
        <w:t>further suggesting</w:t>
      </w:r>
      <w:r w:rsidRPr="00B63266">
        <w:rPr>
          <w:rFonts w:ascii="Arno Pro" w:hAnsi="Arno Pro"/>
          <w:sz w:val="21"/>
          <w:szCs w:val="21"/>
        </w:rPr>
        <w:t xml:space="preserve"> that </w:t>
      </w:r>
      <w:r w:rsidR="000F5ABB">
        <w:rPr>
          <w:rFonts w:ascii="Arno Pro" w:hAnsi="Arno Pro"/>
          <w:sz w:val="21"/>
          <w:szCs w:val="21"/>
        </w:rPr>
        <w:t>CB</w:t>
      </w:r>
      <w:r w:rsidR="00627D35">
        <w:rPr>
          <w:rFonts w:ascii="Arno Pro" w:hAnsi="Arno Pro"/>
          <w:sz w:val="21"/>
          <w:szCs w:val="21"/>
        </w:rPr>
        <w:t xml:space="preserve"> and/or the carbon paper</w:t>
      </w:r>
      <w:r w:rsidRPr="00B63266">
        <w:rPr>
          <w:rFonts w:ascii="Arno Pro" w:hAnsi="Arno Pro"/>
          <w:sz w:val="21"/>
          <w:szCs w:val="21"/>
        </w:rPr>
        <w:t xml:space="preserve"> is oxidiz</w:t>
      </w:r>
      <w:r w:rsidR="000F5ABB">
        <w:rPr>
          <w:rFonts w:ascii="Arno Pro" w:hAnsi="Arno Pro"/>
          <w:sz w:val="21"/>
          <w:szCs w:val="21"/>
        </w:rPr>
        <w:t>ed during electrocatalysis</w:t>
      </w:r>
      <w:r w:rsidRPr="00B63266">
        <w:rPr>
          <w:rFonts w:ascii="Arno Pro" w:hAnsi="Arno Pro"/>
          <w:sz w:val="21"/>
          <w:szCs w:val="21"/>
        </w:rPr>
        <w:t xml:space="preserve"> rather than </w:t>
      </w:r>
      <w:r w:rsidR="00A57415">
        <w:rPr>
          <w:rFonts w:ascii="Arno Pro" w:hAnsi="Arno Pro"/>
          <w:sz w:val="21"/>
          <w:szCs w:val="21"/>
        </w:rPr>
        <w:t xml:space="preserve">the organic framework of the strongly donating </w:t>
      </w:r>
      <w:proofErr w:type="spellStart"/>
      <w:r w:rsidR="00A57415">
        <w:rPr>
          <w:rFonts w:ascii="Arno Pro" w:hAnsi="Arno Pro"/>
          <w:sz w:val="21"/>
          <w:szCs w:val="21"/>
        </w:rPr>
        <w:t>macrocycle</w:t>
      </w:r>
      <w:proofErr w:type="spellEnd"/>
      <w:r w:rsidR="00A57415">
        <w:rPr>
          <w:rFonts w:ascii="Arno Pro" w:hAnsi="Arno Pro"/>
          <w:sz w:val="21"/>
          <w:szCs w:val="21"/>
        </w:rPr>
        <w:t xml:space="preserve"> in </w:t>
      </w:r>
      <w:r w:rsidR="00A57415">
        <w:rPr>
          <w:rFonts w:ascii="Arno Pro" w:hAnsi="Arno Pro"/>
          <w:b/>
          <w:sz w:val="21"/>
          <w:szCs w:val="21"/>
        </w:rPr>
        <w:t>1</w:t>
      </w:r>
      <w:r w:rsidRPr="00EC48A4">
        <w:t>.</w:t>
      </w:r>
    </w:p>
    <w:p w14:paraId="363347E5" w14:textId="189506D1" w:rsidR="00195B69" w:rsidRDefault="00A34DCC" w:rsidP="00195B69">
      <w:pPr>
        <w:rPr>
          <w:rFonts w:ascii="Arno Pro" w:hAnsi="Arno Pro"/>
          <w:sz w:val="21"/>
          <w:szCs w:val="21"/>
        </w:rPr>
      </w:pPr>
      <w:r>
        <w:rPr>
          <w:rFonts w:ascii="Arno Pro" w:hAnsi="Arno Pro"/>
          <w:sz w:val="21"/>
          <w:szCs w:val="21"/>
        </w:rPr>
        <w:t>In conclusion, w</w:t>
      </w:r>
      <w:r w:rsidR="00A75233">
        <w:rPr>
          <w:rFonts w:ascii="Arno Pro" w:hAnsi="Arno Pro"/>
          <w:sz w:val="21"/>
          <w:szCs w:val="21"/>
        </w:rPr>
        <w:t>e h</w:t>
      </w:r>
      <w:r w:rsidR="00195B69" w:rsidRPr="00B63266">
        <w:rPr>
          <w:rFonts w:ascii="Arno Pro" w:hAnsi="Arno Pro"/>
          <w:sz w:val="21"/>
          <w:szCs w:val="21"/>
        </w:rPr>
        <w:t xml:space="preserve">ave demonstrated </w:t>
      </w:r>
      <w:r w:rsidR="00A75233">
        <w:rPr>
          <w:rFonts w:ascii="Arno Pro" w:hAnsi="Arno Pro"/>
          <w:sz w:val="21"/>
          <w:szCs w:val="21"/>
        </w:rPr>
        <w:t>the use of</w:t>
      </w:r>
      <w:r w:rsidR="00195B69" w:rsidRPr="00B63266">
        <w:rPr>
          <w:rFonts w:ascii="Arno Pro" w:hAnsi="Arno Pro"/>
          <w:sz w:val="21"/>
          <w:szCs w:val="21"/>
        </w:rPr>
        <w:t xml:space="preserve"> </w:t>
      </w:r>
      <w:r w:rsidR="000F5ABB">
        <w:rPr>
          <w:rFonts w:ascii="Arno Pro" w:hAnsi="Arno Pro"/>
          <w:sz w:val="21"/>
          <w:szCs w:val="21"/>
        </w:rPr>
        <w:t xml:space="preserve">the </w:t>
      </w:r>
      <w:r w:rsidR="00195B69" w:rsidRPr="00B63266">
        <w:rPr>
          <w:rFonts w:ascii="Arno Pro" w:hAnsi="Arno Pro"/>
          <w:sz w:val="21"/>
          <w:szCs w:val="21"/>
        </w:rPr>
        <w:t xml:space="preserve">TAML </w:t>
      </w:r>
      <w:r w:rsidR="000F5ABB">
        <w:rPr>
          <w:rFonts w:ascii="Arno Pro" w:hAnsi="Arno Pro"/>
          <w:sz w:val="21"/>
          <w:szCs w:val="21"/>
        </w:rPr>
        <w:t xml:space="preserve">activator </w:t>
      </w:r>
      <w:r w:rsidR="000F5ABB">
        <w:rPr>
          <w:rFonts w:ascii="Arno Pro" w:hAnsi="Arno Pro"/>
          <w:b/>
          <w:sz w:val="21"/>
          <w:szCs w:val="21"/>
        </w:rPr>
        <w:t xml:space="preserve">1 </w:t>
      </w:r>
      <w:r w:rsidR="00A75233">
        <w:rPr>
          <w:rFonts w:ascii="Arno Pro" w:hAnsi="Arno Pro"/>
          <w:sz w:val="21"/>
          <w:szCs w:val="21"/>
        </w:rPr>
        <w:t>as a heterogeneous electrocatalyst for the OER</w:t>
      </w:r>
      <w:r w:rsidR="00195B69" w:rsidRPr="00B63266">
        <w:rPr>
          <w:rFonts w:ascii="Arno Pro" w:hAnsi="Arno Pro"/>
          <w:sz w:val="21"/>
          <w:szCs w:val="21"/>
        </w:rPr>
        <w:t xml:space="preserve">.  </w:t>
      </w:r>
      <w:r w:rsidR="00A75233">
        <w:rPr>
          <w:rFonts w:ascii="Arno Pro" w:hAnsi="Arno Pro"/>
          <w:sz w:val="21"/>
          <w:szCs w:val="21"/>
        </w:rPr>
        <w:t xml:space="preserve">While selectivity to </w:t>
      </w:r>
      <w:r w:rsidR="00A75233" w:rsidRPr="00A75233">
        <w:rPr>
          <w:rFonts w:ascii="Arno Pro" w:hAnsi="Arno Pro"/>
          <w:sz w:val="21"/>
          <w:szCs w:val="21"/>
        </w:rPr>
        <w:t>O</w:t>
      </w:r>
      <w:r w:rsidR="00A75233" w:rsidRPr="00A75233">
        <w:rPr>
          <w:rFonts w:ascii="Arno Pro" w:hAnsi="Arno Pro"/>
          <w:sz w:val="21"/>
          <w:szCs w:val="21"/>
          <w:vertAlign w:val="subscript"/>
        </w:rPr>
        <w:t>2</w:t>
      </w:r>
      <w:r w:rsidR="00A75233">
        <w:rPr>
          <w:rFonts w:ascii="Arno Pro" w:hAnsi="Arno Pro"/>
          <w:sz w:val="21"/>
          <w:szCs w:val="21"/>
        </w:rPr>
        <w:t xml:space="preserve"> evolution </w:t>
      </w:r>
      <w:r w:rsidR="007E6017">
        <w:rPr>
          <w:rFonts w:ascii="Arno Pro" w:hAnsi="Arno Pro"/>
          <w:sz w:val="21"/>
          <w:szCs w:val="21"/>
        </w:rPr>
        <w:t xml:space="preserve">was found to be </w:t>
      </w:r>
      <w:r w:rsidR="00A75233">
        <w:rPr>
          <w:rFonts w:ascii="Arno Pro" w:hAnsi="Arno Pro"/>
          <w:sz w:val="21"/>
          <w:szCs w:val="21"/>
        </w:rPr>
        <w:t xml:space="preserve">limited by parasitic C oxidation, the high turnover numbers along with evidence from XPS suggest that the catalyst material is stable despite the oxidation of the supporting materials. </w:t>
      </w:r>
      <w:r w:rsidR="00FA6D45">
        <w:rPr>
          <w:rFonts w:ascii="Arno Pro" w:hAnsi="Arno Pro"/>
          <w:sz w:val="21"/>
          <w:szCs w:val="21"/>
        </w:rPr>
        <w:t xml:space="preserve">These results suggest </w:t>
      </w:r>
      <w:r w:rsidR="000F5ABB">
        <w:rPr>
          <w:rFonts w:ascii="Arno Pro" w:hAnsi="Arno Pro"/>
          <w:sz w:val="21"/>
          <w:szCs w:val="21"/>
        </w:rPr>
        <w:t>that the study of immobilized TAML activators</w:t>
      </w:r>
      <w:r w:rsidR="00FA6D45">
        <w:rPr>
          <w:rFonts w:ascii="Arno Pro" w:hAnsi="Arno Pro"/>
          <w:sz w:val="21"/>
          <w:szCs w:val="21"/>
        </w:rPr>
        <w:t xml:space="preserve"> </w:t>
      </w:r>
      <w:r w:rsidR="000F5ABB">
        <w:rPr>
          <w:rFonts w:ascii="Arno Pro" w:hAnsi="Arno Pro"/>
          <w:sz w:val="21"/>
          <w:szCs w:val="21"/>
        </w:rPr>
        <w:t>i</w:t>
      </w:r>
      <w:r w:rsidR="00FA6D45">
        <w:rPr>
          <w:rFonts w:ascii="Arno Pro" w:hAnsi="Arno Pro"/>
          <w:sz w:val="21"/>
          <w:szCs w:val="21"/>
        </w:rPr>
        <w:t xml:space="preserve">n </w:t>
      </w:r>
      <w:r w:rsidR="007E6017">
        <w:rPr>
          <w:rFonts w:ascii="Arno Pro" w:hAnsi="Arno Pro"/>
          <w:sz w:val="21"/>
          <w:szCs w:val="21"/>
        </w:rPr>
        <w:t xml:space="preserve">more </w:t>
      </w:r>
      <w:proofErr w:type="spellStart"/>
      <w:r w:rsidR="007E6017">
        <w:rPr>
          <w:rFonts w:ascii="Arno Pro" w:hAnsi="Arno Pro"/>
          <w:sz w:val="21"/>
          <w:szCs w:val="21"/>
        </w:rPr>
        <w:t>oxidatively</w:t>
      </w:r>
      <w:proofErr w:type="spellEnd"/>
      <w:r w:rsidR="007E6017">
        <w:rPr>
          <w:rFonts w:ascii="Arno Pro" w:hAnsi="Arno Pro"/>
          <w:sz w:val="21"/>
          <w:szCs w:val="21"/>
        </w:rPr>
        <w:t xml:space="preserve"> robust</w:t>
      </w:r>
      <w:r w:rsidR="005D6B38">
        <w:rPr>
          <w:rFonts w:ascii="Arno Pro" w:hAnsi="Arno Pro"/>
          <w:sz w:val="21"/>
          <w:szCs w:val="21"/>
        </w:rPr>
        <w:t>,</w:t>
      </w:r>
      <w:r w:rsidR="007E6017">
        <w:rPr>
          <w:rFonts w:ascii="Arno Pro" w:hAnsi="Arno Pro"/>
          <w:sz w:val="21"/>
          <w:szCs w:val="21"/>
        </w:rPr>
        <w:t xml:space="preserve"> </w:t>
      </w:r>
      <w:r w:rsidR="00FA6D45">
        <w:rPr>
          <w:rFonts w:ascii="Arno Pro" w:hAnsi="Arno Pro"/>
          <w:sz w:val="21"/>
          <w:szCs w:val="21"/>
        </w:rPr>
        <w:t>electrical</w:t>
      </w:r>
      <w:r>
        <w:rPr>
          <w:rFonts w:ascii="Arno Pro" w:hAnsi="Arno Pro"/>
          <w:sz w:val="21"/>
          <w:szCs w:val="21"/>
        </w:rPr>
        <w:t>ly conducting</w:t>
      </w:r>
      <w:r w:rsidR="00FA6D45">
        <w:rPr>
          <w:rFonts w:ascii="Arno Pro" w:hAnsi="Arno Pro"/>
          <w:sz w:val="21"/>
          <w:szCs w:val="21"/>
        </w:rPr>
        <w:t xml:space="preserve"> supports could </w:t>
      </w:r>
      <w:r w:rsidR="007E6017">
        <w:rPr>
          <w:rFonts w:ascii="Arno Pro" w:hAnsi="Arno Pro"/>
          <w:sz w:val="21"/>
          <w:szCs w:val="21"/>
        </w:rPr>
        <w:t>deliver</w:t>
      </w:r>
      <w:r w:rsidR="000F5ABB">
        <w:rPr>
          <w:rFonts w:ascii="Arno Pro" w:hAnsi="Arno Pro"/>
          <w:sz w:val="21"/>
          <w:szCs w:val="21"/>
        </w:rPr>
        <w:t xml:space="preserve"> an</w:t>
      </w:r>
      <w:r w:rsidR="00FA6D45">
        <w:rPr>
          <w:rFonts w:ascii="Arno Pro" w:hAnsi="Arno Pro"/>
          <w:sz w:val="21"/>
          <w:szCs w:val="21"/>
        </w:rPr>
        <w:t xml:space="preserve"> impo</w:t>
      </w:r>
      <w:r w:rsidR="00337300">
        <w:rPr>
          <w:rFonts w:ascii="Arno Pro" w:hAnsi="Arno Pro"/>
          <w:sz w:val="21"/>
          <w:szCs w:val="21"/>
        </w:rPr>
        <w:t xml:space="preserve">rtant </w:t>
      </w:r>
      <w:r w:rsidR="000F5ABB">
        <w:rPr>
          <w:rFonts w:ascii="Arno Pro" w:hAnsi="Arno Pro"/>
          <w:sz w:val="21"/>
          <w:szCs w:val="21"/>
        </w:rPr>
        <w:t>approach for developing useful</w:t>
      </w:r>
      <w:r w:rsidR="00337300">
        <w:rPr>
          <w:rFonts w:ascii="Arno Pro" w:hAnsi="Arno Pro"/>
          <w:sz w:val="21"/>
          <w:szCs w:val="21"/>
        </w:rPr>
        <w:t xml:space="preserve"> OER </w:t>
      </w:r>
      <w:r w:rsidR="000F5ABB">
        <w:rPr>
          <w:rFonts w:ascii="Arno Pro" w:hAnsi="Arno Pro"/>
          <w:sz w:val="21"/>
          <w:szCs w:val="21"/>
        </w:rPr>
        <w:t>electrodes</w:t>
      </w:r>
      <w:r w:rsidR="00FA6D45">
        <w:rPr>
          <w:rFonts w:ascii="Arno Pro" w:hAnsi="Arno Pro"/>
          <w:sz w:val="21"/>
          <w:szCs w:val="21"/>
        </w:rPr>
        <w:t>.</w:t>
      </w:r>
    </w:p>
    <w:p w14:paraId="60596866" w14:textId="77777777" w:rsidR="005B599D" w:rsidRDefault="005B599D" w:rsidP="005B599D">
      <w:pPr>
        <w:pStyle w:val="TESupportingInfoTitle"/>
      </w:pPr>
      <w:r>
        <w:t>ASSOCIATED CONTENT</w:t>
      </w:r>
      <w:r w:rsidRPr="00BE533F">
        <w:t xml:space="preserve"> </w:t>
      </w:r>
    </w:p>
    <w:p w14:paraId="6106FF7F" w14:textId="1DEF03BF" w:rsidR="005B599D" w:rsidRDefault="005B599D" w:rsidP="005B599D">
      <w:pPr>
        <w:pStyle w:val="TESupportingInformation"/>
      </w:pPr>
      <w:r w:rsidRPr="00157E12">
        <w:rPr>
          <w:b/>
        </w:rPr>
        <w:t>Supporting Information</w:t>
      </w:r>
      <w:r>
        <w:t>. CVs of Fe-TAML as a homogeneous electrocatalyst</w:t>
      </w:r>
      <w:r w:rsidR="005E6045">
        <w:t xml:space="preserve">, details of control experiments, </w:t>
      </w:r>
      <w:r>
        <w:t xml:space="preserve">as well as representative samples of </w:t>
      </w:r>
      <w:r w:rsidR="00D76092">
        <w:t xml:space="preserve">gas chromatographic </w:t>
      </w:r>
      <w:r>
        <w:t xml:space="preserve">data. This material is available free of charge via the Internet at </w:t>
      </w:r>
      <w:r w:rsidRPr="003E5207">
        <w:t>http://pubs.acs.org</w:t>
      </w:r>
      <w:r>
        <w:t xml:space="preserve">. </w:t>
      </w:r>
    </w:p>
    <w:p w14:paraId="6484A14C" w14:textId="77777777" w:rsidR="005B599D" w:rsidRDefault="005B599D" w:rsidP="005B599D">
      <w:pPr>
        <w:pStyle w:val="AuthorInformationTitle"/>
      </w:pPr>
      <w:r>
        <w:t>AUTHOR INFORMATION</w:t>
      </w:r>
    </w:p>
    <w:p w14:paraId="4F2CCB9B" w14:textId="77777777" w:rsidR="005B599D" w:rsidRDefault="005B599D" w:rsidP="005B599D">
      <w:pPr>
        <w:pStyle w:val="FAAuthorInfoSubtitle"/>
      </w:pPr>
      <w:r>
        <w:t>Corresponding Author</w:t>
      </w:r>
    </w:p>
    <w:p w14:paraId="048BE1D6" w14:textId="07F3CBCA" w:rsidR="005B599D" w:rsidRPr="005D2065" w:rsidRDefault="005B599D" w:rsidP="005B599D">
      <w:pPr>
        <w:pStyle w:val="StyleFACorrespondingAuthorFootnote7pt"/>
      </w:pPr>
      <w:r w:rsidRPr="003E5207">
        <w:t xml:space="preserve">* </w:t>
      </w:r>
      <w:r>
        <w:t>jkitchin@andrew.cmu.edu</w:t>
      </w:r>
    </w:p>
    <w:p w14:paraId="59FD90D9" w14:textId="77777777" w:rsidR="005B599D" w:rsidRPr="00FC4049" w:rsidRDefault="005B599D" w:rsidP="005B599D">
      <w:pPr>
        <w:pStyle w:val="FAAuthorInfoSubtitle"/>
      </w:pPr>
      <w:r w:rsidRPr="00FC4049">
        <w:t>Funding Sources</w:t>
      </w:r>
    </w:p>
    <w:p w14:paraId="521B9255" w14:textId="52541FCA" w:rsidR="005B599D" w:rsidRPr="00E62739" w:rsidRDefault="00147BE8" w:rsidP="00FC4049">
      <w:pPr>
        <w:pStyle w:val="StyleFACorrespondingAuthorFootnote7pt"/>
        <w:rPr>
          <w:highlight w:val="yellow"/>
        </w:rPr>
      </w:pPr>
      <w:r>
        <w:t>JR</w:t>
      </w:r>
      <w:r w:rsidR="00073858">
        <w:t>K</w:t>
      </w:r>
      <w:r w:rsidR="00FC4049">
        <w:t xml:space="preserve"> gratefully acknowledges support from the U.S. Department of Energy (DOE) O</w:t>
      </w:r>
      <w:r w:rsidR="00FC4049">
        <w:rPr>
          <w:rFonts w:ascii="Cambria Math" w:hAnsi="Cambria Math" w:cs="Cambria Math"/>
        </w:rPr>
        <w:t>ﬃ</w:t>
      </w:r>
      <w:r w:rsidR="00FC4049">
        <w:t>ce of Science, Early Career Research Program (DESC0004031).</w:t>
      </w:r>
      <w:r w:rsidR="00C463BD">
        <w:t xml:space="preserve"> TJC acknowledges support from the Heinz Endowments.</w:t>
      </w:r>
      <w:r w:rsidR="005B599D" w:rsidRPr="00E62739">
        <w:rPr>
          <w:highlight w:val="yellow"/>
        </w:rPr>
        <w:br/>
      </w:r>
    </w:p>
    <w:p w14:paraId="024ADAA4" w14:textId="06C9B6E7" w:rsidR="005B599D" w:rsidRPr="00FC4049" w:rsidRDefault="005B599D" w:rsidP="005B599D">
      <w:pPr>
        <w:pStyle w:val="StyleFACorrespondingAuthorFootnote7pt"/>
        <w:rPr>
          <w:b/>
        </w:rPr>
      </w:pPr>
      <w:r w:rsidRPr="00FC4049">
        <w:rPr>
          <w:b/>
        </w:rPr>
        <w:t xml:space="preserve">ACKNOWLEDGMENT </w:t>
      </w:r>
    </w:p>
    <w:p w14:paraId="0CB27DDA" w14:textId="43228256" w:rsidR="005B599D" w:rsidRDefault="005B599D" w:rsidP="005B599D">
      <w:pPr>
        <w:pStyle w:val="TDAcknowledgments"/>
      </w:pPr>
      <w:r w:rsidRPr="00FC4049">
        <w:t xml:space="preserve">We would like to acknowledge Drs. Jim Miller and Petro </w:t>
      </w:r>
      <w:proofErr w:type="spellStart"/>
      <w:r w:rsidRPr="00FC4049">
        <w:t>Kondratyuk</w:t>
      </w:r>
      <w:proofErr w:type="spellEnd"/>
      <w:r w:rsidRPr="00FC4049">
        <w:t xml:space="preserve"> for their assistance with XPS experiments.</w:t>
      </w:r>
      <w:r w:rsidR="00865372">
        <w:t xml:space="preserve"> We also acknowledge </w:t>
      </w:r>
      <w:r w:rsidR="00525DB4">
        <w:t xml:space="preserve">Prof. </w:t>
      </w:r>
      <w:r w:rsidR="00865372">
        <w:t>Stefan Bernhard for helpful discussions.</w:t>
      </w:r>
    </w:p>
    <w:p w14:paraId="6859DE0D" w14:textId="77777777" w:rsidR="00195B69" w:rsidRPr="00686E9A" w:rsidRDefault="00195B69" w:rsidP="00195B69">
      <w:pPr>
        <w:pStyle w:val="SectionTitle"/>
      </w:pPr>
      <w:r>
        <w:t>References</w:t>
      </w:r>
    </w:p>
    <w:p w14:paraId="7D97A3F8" w14:textId="77777777" w:rsidR="00CD16B5" w:rsidRPr="000A7A42" w:rsidRDefault="00555B76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CD16B5">
        <w:rPr>
          <w:rFonts w:ascii="Arno Pro" w:hAnsi="Arno Pro"/>
          <w:sz w:val="17"/>
          <w:szCs w:val="17"/>
        </w:rPr>
        <w:fldChar w:fldCharType="begin"/>
      </w:r>
      <w:r w:rsidR="00435945" w:rsidRPr="00CD16B5">
        <w:rPr>
          <w:rFonts w:ascii="Arno Pro" w:hAnsi="Arno Pro"/>
          <w:sz w:val="17"/>
          <w:szCs w:val="17"/>
        </w:rPr>
        <w:instrText xml:space="preserve"> ADDIN PAPERS2_CITATIONS &lt;papers2_bibliography/&gt;</w:instrText>
      </w:r>
      <w:r w:rsidRPr="00CD16B5">
        <w:rPr>
          <w:rFonts w:ascii="Arno Pro" w:hAnsi="Arno Pro"/>
          <w:sz w:val="17"/>
          <w:szCs w:val="17"/>
        </w:rPr>
        <w:fldChar w:fldCharType="separate"/>
      </w:r>
      <w:r w:rsidR="00CD16B5" w:rsidRPr="000A7A42">
        <w:rPr>
          <w:rFonts w:ascii="Arno Pro" w:eastAsiaTheme="minorHAnsi" w:hAnsi="Arno Pro" w:cs="Helvetica"/>
          <w:sz w:val="17"/>
          <w:szCs w:val="17"/>
        </w:rPr>
        <w:t>(1)</w:t>
      </w:r>
      <w:r w:rsidR="00CD16B5" w:rsidRPr="000A7A42">
        <w:rPr>
          <w:rFonts w:ascii="Arno Pro" w:eastAsiaTheme="minorHAnsi" w:hAnsi="Arno Pro" w:cs="Helvetica"/>
          <w:sz w:val="17"/>
          <w:szCs w:val="17"/>
        </w:rPr>
        <w:tab/>
        <w:t xml:space="preserve">Hurst, J. K. </w:t>
      </w:r>
      <w:r w:rsidR="00CD16B5" w:rsidRPr="000A7A42">
        <w:rPr>
          <w:rFonts w:ascii="Arno Pro" w:eastAsiaTheme="minorHAnsi" w:hAnsi="Arno Pro" w:cs="Helvetica"/>
          <w:i/>
          <w:iCs/>
          <w:sz w:val="17"/>
          <w:szCs w:val="17"/>
        </w:rPr>
        <w:t>Science</w:t>
      </w:r>
      <w:r w:rsidR="00CD16B5"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="00CD16B5"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="00CD16B5"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="00CD16B5" w:rsidRPr="000A7A42">
        <w:rPr>
          <w:rFonts w:ascii="Arno Pro" w:eastAsiaTheme="minorHAnsi" w:hAnsi="Arno Pro" w:cs="Helvetica"/>
          <w:i/>
          <w:iCs/>
          <w:sz w:val="17"/>
          <w:szCs w:val="17"/>
        </w:rPr>
        <w:t>328</w:t>
      </w:r>
      <w:r w:rsidR="00CD16B5" w:rsidRPr="000A7A42">
        <w:rPr>
          <w:rFonts w:ascii="Arno Pro" w:eastAsiaTheme="minorHAnsi" w:hAnsi="Arno Pro" w:cs="Helvetica"/>
          <w:sz w:val="17"/>
          <w:szCs w:val="17"/>
        </w:rPr>
        <w:t>, 315.</w:t>
      </w:r>
    </w:p>
    <w:p w14:paraId="3D7A57EE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Risch, M.; Khare, V.; Zaharieva, I.; Gerencser, L.; Chernev, P.; Dau, H.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2009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131</w:t>
      </w:r>
      <w:r w:rsidRPr="000A7A42">
        <w:rPr>
          <w:rFonts w:ascii="Arno Pro" w:eastAsiaTheme="minorHAnsi" w:hAnsi="Arno Pro" w:cs="Helvetica"/>
          <w:sz w:val="17"/>
          <w:szCs w:val="17"/>
        </w:rPr>
        <w:t>, 6936.</w:t>
      </w:r>
    </w:p>
    <w:p w14:paraId="198C2299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(3)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Dinca, M.; Surendranath, Y.; Nocera, D. G.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Proceedings Of The National Academy Of Sciences Of The United States Of America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107</w:t>
      </w:r>
      <w:r w:rsidRPr="000A7A42">
        <w:rPr>
          <w:rFonts w:ascii="Arno Pro" w:eastAsiaTheme="minorHAnsi" w:hAnsi="Arno Pro" w:cs="Helvetica"/>
          <w:sz w:val="17"/>
          <w:szCs w:val="17"/>
        </w:rPr>
        <w:t>, 10337.</w:t>
      </w:r>
    </w:p>
    <w:p w14:paraId="301818F5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(4)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Symes, M. D.; Surendranath, Y.; Lutterman, D. A.; Nocera, D. G.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133</w:t>
      </w:r>
      <w:r w:rsidRPr="000A7A42">
        <w:rPr>
          <w:rFonts w:ascii="Arno Pro" w:eastAsiaTheme="minorHAnsi" w:hAnsi="Arno Pro" w:cs="Helvetica"/>
          <w:sz w:val="17"/>
          <w:szCs w:val="17"/>
        </w:rPr>
        <w:t>, 5174.</w:t>
      </w:r>
    </w:p>
    <w:p w14:paraId="27822C86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(5)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Wang, L.-P.; Van Voorhis, T.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Journal Of Physical Chemistry Letters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2</w:t>
      </w:r>
      <w:r w:rsidRPr="000A7A42">
        <w:rPr>
          <w:rFonts w:ascii="Arno Pro" w:eastAsiaTheme="minorHAnsi" w:hAnsi="Arno Pro" w:cs="Helvetica"/>
          <w:sz w:val="17"/>
          <w:szCs w:val="17"/>
        </w:rPr>
        <w:t>, 2200.</w:t>
      </w:r>
    </w:p>
    <w:p w14:paraId="47F2C907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(6)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Bediako, D. K.; Lassalle-Kaiser, B.; Surendranath, Y.; Yano, J.; Yachandra, V. K.; Nocera, D. G.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 xml:space="preserve">J. Am. Chem.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lastRenderedPageBreak/>
        <w:t>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2012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134</w:t>
      </w:r>
      <w:r w:rsidRPr="000A7A42">
        <w:rPr>
          <w:rFonts w:ascii="Arno Pro" w:eastAsiaTheme="minorHAnsi" w:hAnsi="Arno Pro" w:cs="Helvetica"/>
          <w:sz w:val="17"/>
          <w:szCs w:val="17"/>
        </w:rPr>
        <w:t>, 6801.</w:t>
      </w:r>
    </w:p>
    <w:p w14:paraId="4816DBCC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(7)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Risch, M.; Klingan, K.; Ringleb, F.; Chernev, P.; Zaharieva, I.; Fischer, A.; Dau, H.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Chemsuschem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2012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5</w:t>
      </w:r>
      <w:r w:rsidRPr="000A7A42">
        <w:rPr>
          <w:rFonts w:ascii="Arno Pro" w:eastAsiaTheme="minorHAnsi" w:hAnsi="Arno Pro" w:cs="Helvetica"/>
          <w:sz w:val="17"/>
          <w:szCs w:val="17"/>
        </w:rPr>
        <w:t>, 542.</w:t>
      </w:r>
    </w:p>
    <w:p w14:paraId="2FFAFB2D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(8)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Yeo, B. S.; Bell, A. T.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Journal Of Physical Chemistry C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2012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116</w:t>
      </w:r>
      <w:r w:rsidRPr="000A7A42">
        <w:rPr>
          <w:rFonts w:ascii="Arno Pro" w:eastAsiaTheme="minorHAnsi" w:hAnsi="Arno Pro" w:cs="Helvetica"/>
          <w:sz w:val="17"/>
          <w:szCs w:val="17"/>
        </w:rPr>
        <w:t>, 8394.</w:t>
      </w:r>
    </w:p>
    <w:p w14:paraId="4A82AD90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(9)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McDaniel, N. D.; Coughlin, J. C.; Tinker, L. L.; Bernhard, S.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2008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130</w:t>
      </w:r>
      <w:r w:rsidRPr="000A7A42">
        <w:rPr>
          <w:rFonts w:ascii="Arno Pro" w:eastAsiaTheme="minorHAnsi" w:hAnsi="Arno Pro" w:cs="Helvetica"/>
          <w:sz w:val="17"/>
          <w:szCs w:val="17"/>
        </w:rPr>
        <w:t>, 210.</w:t>
      </w:r>
    </w:p>
    <w:p w14:paraId="12493A58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(10)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Brimblecombe, R.; Bond, A. M.; Dismukes, G. C.; Swiegers, G. F.; Spiccia, L.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Physical Chemistry Chemical Physics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2009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11</w:t>
      </w:r>
      <w:r w:rsidRPr="000A7A42">
        <w:rPr>
          <w:rFonts w:ascii="Arno Pro" w:eastAsiaTheme="minorHAnsi" w:hAnsi="Arno Pro" w:cs="Helvetica"/>
          <w:sz w:val="17"/>
          <w:szCs w:val="17"/>
        </w:rPr>
        <w:t>, 6441.</w:t>
      </w:r>
    </w:p>
    <w:p w14:paraId="1E4FEAF5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(11)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Brimblecombe, R.; Kolling, D. R. J.; Bond, A. M.; Dismukes, G. C.; Swiegers, G. F.; Spiccia, L.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Inorg. Chem.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2009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48</w:t>
      </w:r>
      <w:r w:rsidRPr="000A7A42">
        <w:rPr>
          <w:rFonts w:ascii="Arno Pro" w:eastAsiaTheme="minorHAnsi" w:hAnsi="Arno Pro" w:cs="Helvetica"/>
          <w:sz w:val="17"/>
          <w:szCs w:val="17"/>
        </w:rPr>
        <w:t>, 7269.</w:t>
      </w:r>
    </w:p>
    <w:p w14:paraId="7AF57A30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(12)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Geletii, Y. V.; Huang, Z.; Hou, Y.; Musaev, D. G.; Lian, T.; Hill, C. L.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2009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131</w:t>
      </w:r>
      <w:r w:rsidRPr="000A7A42">
        <w:rPr>
          <w:rFonts w:ascii="Arno Pro" w:eastAsiaTheme="minorHAnsi" w:hAnsi="Arno Pro" w:cs="Helvetica"/>
          <w:sz w:val="17"/>
          <w:szCs w:val="17"/>
        </w:rPr>
        <w:t>, 7522.</w:t>
      </w:r>
    </w:p>
    <w:p w14:paraId="365D84B1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(13)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Hull, J. F.; Balcells, D.; Blakemore, J. D.; Incarvito, C. D.; Eisenstein, O.; Brudvig, G. W.; Crabtree, R. H.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2009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131</w:t>
      </w:r>
      <w:r w:rsidRPr="000A7A42">
        <w:rPr>
          <w:rFonts w:ascii="Arno Pro" w:eastAsiaTheme="minorHAnsi" w:hAnsi="Arno Pro" w:cs="Helvetica"/>
          <w:sz w:val="17"/>
          <w:szCs w:val="17"/>
        </w:rPr>
        <w:t>, 8730.</w:t>
      </w:r>
    </w:p>
    <w:p w14:paraId="3CB83A84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(14)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Duan, L.; Xu, Y.; Zhang, P.; Wang, M.; Sun, L.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Inorg. Chem.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49</w:t>
      </w:r>
      <w:r w:rsidRPr="000A7A42">
        <w:rPr>
          <w:rFonts w:ascii="Arno Pro" w:eastAsiaTheme="minorHAnsi" w:hAnsi="Arno Pro" w:cs="Helvetica"/>
          <w:sz w:val="17"/>
          <w:szCs w:val="17"/>
        </w:rPr>
        <w:t>, 209.</w:t>
      </w:r>
    </w:p>
    <w:p w14:paraId="02A9A6FC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(15)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Trasatti, S.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Electrochim Acta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1984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29</w:t>
      </w:r>
      <w:r w:rsidRPr="000A7A42">
        <w:rPr>
          <w:rFonts w:ascii="Arno Pro" w:eastAsiaTheme="minorHAnsi" w:hAnsi="Arno Pro" w:cs="Helvetica"/>
          <w:sz w:val="17"/>
          <w:szCs w:val="17"/>
        </w:rPr>
        <w:t>, 1503.</w:t>
      </w:r>
    </w:p>
    <w:p w14:paraId="4177BA88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(16)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Trasatti, S.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 Electroanal Chem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1980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111</w:t>
      </w:r>
      <w:r w:rsidRPr="000A7A42">
        <w:rPr>
          <w:rFonts w:ascii="Arno Pro" w:eastAsiaTheme="minorHAnsi" w:hAnsi="Arno Pro" w:cs="Helvetica"/>
          <w:sz w:val="17"/>
          <w:szCs w:val="17"/>
        </w:rPr>
        <w:t>, 125.</w:t>
      </w:r>
    </w:p>
    <w:p w14:paraId="293BDAF6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(17)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Matsumoto, Y.; Sato, E.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Mater Chem Phys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1986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14</w:t>
      </w:r>
      <w:r w:rsidRPr="000A7A42">
        <w:rPr>
          <w:rFonts w:ascii="Arno Pro" w:eastAsiaTheme="minorHAnsi" w:hAnsi="Arno Pro" w:cs="Helvetica"/>
          <w:sz w:val="17"/>
          <w:szCs w:val="17"/>
        </w:rPr>
        <w:t>, 397.</w:t>
      </w:r>
    </w:p>
    <w:p w14:paraId="784BDAE4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(18)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Dau, H.; Limberg, C.; Reier, T.; Risch, M.; Roggan, S.; Strasser, P.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ChemCatChem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2</w:t>
      </w:r>
      <w:r w:rsidRPr="000A7A42">
        <w:rPr>
          <w:rFonts w:ascii="Arno Pro" w:eastAsiaTheme="minorHAnsi" w:hAnsi="Arno Pro" w:cs="Helvetica"/>
          <w:sz w:val="17"/>
          <w:szCs w:val="17"/>
        </w:rPr>
        <w:t>, 724.</w:t>
      </w:r>
    </w:p>
    <w:p w14:paraId="111960A1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(19)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Man, I. C.; Su, H.-Y.; Calle-Vallejo, F.; Hansen, H. A.; Martínez, J. I.; Inoglu, N. G.; Kitchin, J.; Jaramillo, T. F.; Nørskov, J. K.; Rossmeisl, J.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ChemCatChem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3</w:t>
      </w:r>
      <w:r w:rsidRPr="000A7A42">
        <w:rPr>
          <w:rFonts w:ascii="Arno Pro" w:eastAsiaTheme="minorHAnsi" w:hAnsi="Arno Pro" w:cs="Helvetica"/>
          <w:sz w:val="17"/>
          <w:szCs w:val="17"/>
        </w:rPr>
        <w:t>, 1159.</w:t>
      </w:r>
    </w:p>
    <w:p w14:paraId="159CC773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(20)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Enthaler, S.; Junge, K.; Beller, M.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Angewandte Chemie International Edition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2008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47</w:t>
      </w:r>
      <w:r w:rsidRPr="000A7A42">
        <w:rPr>
          <w:rFonts w:ascii="Arno Pro" w:eastAsiaTheme="minorHAnsi" w:hAnsi="Arno Pro" w:cs="Helvetica"/>
          <w:sz w:val="17"/>
          <w:szCs w:val="17"/>
        </w:rPr>
        <w:t>, 3317.</w:t>
      </w:r>
    </w:p>
    <w:p w14:paraId="3A9C3AC7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(21)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Landon, J.; Demeter, E.; Inoglu, N.; Keturakis, C.; Wachs, I. E.; Vasić, R.; Frenkel, A. I.; Kitchin, J. R.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ACS Catalysis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2012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2</w:t>
      </w:r>
      <w:r w:rsidRPr="000A7A42">
        <w:rPr>
          <w:rFonts w:ascii="Arno Pro" w:eastAsiaTheme="minorHAnsi" w:hAnsi="Arno Pro" w:cs="Helvetica"/>
          <w:sz w:val="17"/>
          <w:szCs w:val="17"/>
        </w:rPr>
        <w:t>, 1793.</w:t>
      </w:r>
    </w:p>
    <w:p w14:paraId="1687C062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(22)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Elizarova, G. L.; Matvienko, L. G.; Lozhkina, N. V.; Parmon, V. N.; Zamaraev, K. I.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React Kinet Catal L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1981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16</w:t>
      </w:r>
      <w:r w:rsidRPr="000A7A42">
        <w:rPr>
          <w:rFonts w:ascii="Arno Pro" w:eastAsiaTheme="minorHAnsi" w:hAnsi="Arno Pro" w:cs="Helvetica"/>
          <w:sz w:val="17"/>
          <w:szCs w:val="17"/>
        </w:rPr>
        <w:t>, 191.</w:t>
      </w:r>
    </w:p>
    <w:p w14:paraId="70EC2C24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(23)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Ellis, W. C.; McDaniel, N. D.; Bernhard, S.; Collins, T. J.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132</w:t>
      </w:r>
      <w:r w:rsidRPr="000A7A42">
        <w:rPr>
          <w:rFonts w:ascii="Arno Pro" w:eastAsiaTheme="minorHAnsi" w:hAnsi="Arno Pro" w:cs="Helvetica"/>
          <w:sz w:val="17"/>
          <w:szCs w:val="17"/>
        </w:rPr>
        <w:t>, 10990.</w:t>
      </w:r>
    </w:p>
    <w:p w14:paraId="2F66584A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(24)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Fillol, J. L.; Codolà, Z.; Garcia-Bosch, I.; Gómez, L.; Pla, J. J.; Costas, M.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Nat Chem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3</w:t>
      </w:r>
      <w:r w:rsidRPr="000A7A42">
        <w:rPr>
          <w:rFonts w:ascii="Arno Pro" w:eastAsiaTheme="minorHAnsi" w:hAnsi="Arno Pro" w:cs="Helvetica"/>
          <w:sz w:val="17"/>
          <w:szCs w:val="17"/>
        </w:rPr>
        <w:t>, 807.</w:t>
      </w:r>
    </w:p>
    <w:p w14:paraId="0455E86D" w14:textId="6C21940C" w:rsidR="00CD16B5" w:rsidRPr="00575C89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(25)</w:t>
      </w:r>
      <w:r w:rsidRPr="000A7A42">
        <w:rPr>
          <w:rFonts w:ascii="Arno Pro" w:eastAsiaTheme="minorHAnsi" w:hAnsi="Arno Pro" w:cs="Helvetica"/>
          <w:sz w:val="17"/>
          <w:szCs w:val="17"/>
        </w:rPr>
        <w:tab/>
      </w:r>
      <w:r w:rsidR="00EE4C4C" w:rsidRPr="00CB6B7D">
        <w:rPr>
          <w:rFonts w:ascii="Arno Pro" w:hAnsi="Arno Pro"/>
          <w:sz w:val="17"/>
          <w:szCs w:val="17"/>
        </w:rPr>
        <w:t xml:space="preserve">Kundu, S.; Chanda, A.; Khetan, S. K.; Ryabov, A. D.; Collins, T. J. </w:t>
      </w:r>
      <w:r w:rsidR="00EE4C4C" w:rsidRPr="00CB6B7D">
        <w:rPr>
          <w:rFonts w:ascii="Arno Pro" w:hAnsi="Arno Pro"/>
          <w:i/>
          <w:iCs/>
          <w:sz w:val="17"/>
          <w:szCs w:val="17"/>
        </w:rPr>
        <w:t>Environ. Sci. Technol.</w:t>
      </w:r>
      <w:r w:rsidR="00EE4C4C" w:rsidRPr="00CB6B7D">
        <w:rPr>
          <w:rFonts w:ascii="Arno Pro" w:hAnsi="Arno Pro"/>
          <w:sz w:val="17"/>
          <w:szCs w:val="17"/>
        </w:rPr>
        <w:t xml:space="preserve"> </w:t>
      </w:r>
      <w:r w:rsidR="00EE4C4C" w:rsidRPr="00CB6B7D">
        <w:rPr>
          <w:rFonts w:ascii="Arno Pro" w:hAnsi="Arno Pro"/>
          <w:b/>
          <w:sz w:val="17"/>
          <w:szCs w:val="17"/>
        </w:rPr>
        <w:t>2013</w:t>
      </w:r>
      <w:r w:rsidR="00EE4C4C" w:rsidRPr="00CB6B7D">
        <w:rPr>
          <w:rFonts w:ascii="Arno Pro" w:hAnsi="Arno Pro"/>
          <w:sz w:val="17"/>
          <w:szCs w:val="17"/>
        </w:rPr>
        <w:t xml:space="preserve">, </w:t>
      </w:r>
      <w:r w:rsidR="00EE4C4C" w:rsidRPr="00CB6B7D">
        <w:rPr>
          <w:rFonts w:ascii="Arno Pro" w:hAnsi="Arno Pro"/>
          <w:i/>
          <w:sz w:val="17"/>
          <w:szCs w:val="17"/>
        </w:rPr>
        <w:t>47</w:t>
      </w:r>
      <w:r w:rsidR="00EE4C4C" w:rsidRPr="00CB6B7D">
        <w:rPr>
          <w:rFonts w:ascii="Arno Pro" w:hAnsi="Arno Pro"/>
          <w:sz w:val="17"/>
          <w:szCs w:val="17"/>
        </w:rPr>
        <w:t xml:space="preserve"> (10), 5319–5326</w:t>
      </w:r>
    </w:p>
    <w:p w14:paraId="6EC25365" w14:textId="6A2A9BA3" w:rsidR="00CD16B5" w:rsidRPr="00575C89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575C89">
        <w:rPr>
          <w:rFonts w:ascii="Arno Pro" w:eastAsiaTheme="minorHAnsi" w:hAnsi="Arno Pro" w:cs="Helvetica"/>
          <w:sz w:val="17"/>
          <w:szCs w:val="17"/>
        </w:rPr>
        <w:t>(26)</w:t>
      </w:r>
      <w:r w:rsidRPr="00575C89">
        <w:rPr>
          <w:rFonts w:ascii="Arno Pro" w:eastAsiaTheme="minorHAnsi" w:hAnsi="Arno Pro" w:cs="Helvetica"/>
          <w:sz w:val="17"/>
          <w:szCs w:val="17"/>
        </w:rPr>
        <w:tab/>
      </w:r>
      <w:r w:rsidR="008A7EB8" w:rsidRPr="00CB6B7D">
        <w:rPr>
          <w:rFonts w:ascii="Arno Pro" w:hAnsi="Arno Pro"/>
          <w:sz w:val="17"/>
          <w:szCs w:val="17"/>
        </w:rPr>
        <w:t xml:space="preserve">Shen, L. Q.; Beach, E.S.; Xiang, Y.; Tshudy, D. J; Khanina, N.; Horwitz, C. P.; Bier, M. E.; Collins, T. J. </w:t>
      </w:r>
      <w:r w:rsidR="008A7EB8" w:rsidRPr="00CB6B7D">
        <w:rPr>
          <w:rStyle w:val="HTMLCite"/>
          <w:rFonts w:ascii="Arno Pro" w:hAnsi="Arno Pro"/>
          <w:sz w:val="17"/>
          <w:szCs w:val="17"/>
        </w:rPr>
        <w:t>Environ. Sci. Technol.</w:t>
      </w:r>
      <w:r w:rsidR="000D707A" w:rsidRPr="00CB6B7D">
        <w:rPr>
          <w:rFonts w:ascii="Arno Pro" w:hAnsi="Arno Pro"/>
          <w:sz w:val="17"/>
          <w:szCs w:val="17"/>
        </w:rPr>
        <w:t xml:space="preserve"> </w:t>
      </w:r>
      <w:r w:rsidR="008A7EB8" w:rsidRPr="00CB6B7D">
        <w:rPr>
          <w:rStyle w:val="citationyear"/>
          <w:rFonts w:ascii="Arno Pro" w:hAnsi="Arno Pro"/>
          <w:b/>
          <w:sz w:val="17"/>
          <w:szCs w:val="17"/>
        </w:rPr>
        <w:t>2011</w:t>
      </w:r>
      <w:r w:rsidR="008A7EB8" w:rsidRPr="00CB6B7D">
        <w:rPr>
          <w:rFonts w:ascii="Arno Pro" w:hAnsi="Arno Pro"/>
          <w:sz w:val="17"/>
          <w:szCs w:val="17"/>
        </w:rPr>
        <w:t xml:space="preserve">, </w:t>
      </w:r>
      <w:r w:rsidR="008A7EB8" w:rsidRPr="00CB6B7D">
        <w:rPr>
          <w:rStyle w:val="citationvolume"/>
          <w:rFonts w:ascii="Arno Pro" w:hAnsi="Arno Pro"/>
          <w:sz w:val="17"/>
          <w:szCs w:val="17"/>
        </w:rPr>
        <w:t>45</w:t>
      </w:r>
      <w:r w:rsidR="00C34A85" w:rsidRPr="00CB6B7D">
        <w:rPr>
          <w:rFonts w:ascii="Arno Pro" w:hAnsi="Arno Pro"/>
          <w:sz w:val="17"/>
          <w:szCs w:val="17"/>
        </w:rPr>
        <w:t xml:space="preserve">, </w:t>
      </w:r>
      <w:r w:rsidR="008A7EB8" w:rsidRPr="00CB6B7D">
        <w:rPr>
          <w:rFonts w:ascii="Arno Pro" w:hAnsi="Arno Pro"/>
          <w:sz w:val="17"/>
          <w:szCs w:val="17"/>
        </w:rPr>
        <w:t>7882–7887</w:t>
      </w:r>
    </w:p>
    <w:p w14:paraId="30063391" w14:textId="7C6B2825" w:rsidR="00CD16B5" w:rsidRPr="00575C89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575C89">
        <w:rPr>
          <w:rFonts w:ascii="Arno Pro" w:eastAsiaTheme="minorHAnsi" w:hAnsi="Arno Pro" w:cs="Helvetica"/>
          <w:sz w:val="17"/>
          <w:szCs w:val="17"/>
        </w:rPr>
        <w:t>(27)</w:t>
      </w:r>
      <w:r w:rsidRPr="00575C89">
        <w:rPr>
          <w:rFonts w:ascii="Arno Pro" w:eastAsiaTheme="minorHAnsi" w:hAnsi="Arno Pro" w:cs="Helvetica"/>
          <w:sz w:val="17"/>
          <w:szCs w:val="17"/>
        </w:rPr>
        <w:tab/>
      </w:r>
      <w:r w:rsidR="00C34A85" w:rsidRPr="00CB6B7D">
        <w:rPr>
          <w:rFonts w:ascii="Arno Pro" w:hAnsi="Arno Pro"/>
          <w:sz w:val="17"/>
          <w:szCs w:val="17"/>
        </w:rPr>
        <w:t>Shappell, N. W.</w:t>
      </w:r>
      <w:r w:rsidR="000D707A" w:rsidRPr="00CB6B7D">
        <w:rPr>
          <w:rFonts w:ascii="Arno Pro" w:hAnsi="Arno Pro"/>
          <w:sz w:val="17"/>
          <w:szCs w:val="17"/>
        </w:rPr>
        <w:t>;</w:t>
      </w:r>
      <w:r w:rsidR="00C34A85" w:rsidRPr="00CB6B7D">
        <w:rPr>
          <w:rFonts w:ascii="Arno Pro" w:hAnsi="Arno Pro"/>
          <w:sz w:val="17"/>
          <w:szCs w:val="17"/>
        </w:rPr>
        <w:t xml:space="preserve"> Vrabel, </w:t>
      </w:r>
      <w:r w:rsidR="000D707A" w:rsidRPr="00CB6B7D">
        <w:rPr>
          <w:rFonts w:ascii="Arno Pro" w:hAnsi="Arno Pro"/>
          <w:sz w:val="17"/>
          <w:szCs w:val="17"/>
        </w:rPr>
        <w:t xml:space="preserve">M.; </w:t>
      </w:r>
      <w:r w:rsidR="00C34A85" w:rsidRPr="00CB6B7D">
        <w:rPr>
          <w:rFonts w:ascii="Arno Pro" w:hAnsi="Arno Pro"/>
          <w:sz w:val="17"/>
          <w:szCs w:val="17"/>
        </w:rPr>
        <w:t xml:space="preserve">Madsen, </w:t>
      </w:r>
      <w:r w:rsidR="000D707A" w:rsidRPr="00CB6B7D">
        <w:rPr>
          <w:rFonts w:ascii="Arno Pro" w:hAnsi="Arno Pro"/>
          <w:sz w:val="17"/>
          <w:szCs w:val="17"/>
        </w:rPr>
        <w:t xml:space="preserve">P. Jr.; Harrington, G.; Billey, L. O.; </w:t>
      </w:r>
      <w:r w:rsidR="00C34A85" w:rsidRPr="00CB6B7D">
        <w:rPr>
          <w:rFonts w:ascii="Arno Pro" w:hAnsi="Arno Pro"/>
          <w:sz w:val="17"/>
          <w:szCs w:val="17"/>
        </w:rPr>
        <w:t xml:space="preserve">Hakk, </w:t>
      </w:r>
      <w:r w:rsidR="000D707A" w:rsidRPr="00CB6B7D">
        <w:rPr>
          <w:rFonts w:ascii="Arno Pro" w:hAnsi="Arno Pro"/>
          <w:sz w:val="17"/>
          <w:szCs w:val="17"/>
        </w:rPr>
        <w:t>H.;</w:t>
      </w:r>
      <w:r w:rsidR="00C34A85" w:rsidRPr="00CB6B7D">
        <w:rPr>
          <w:rFonts w:ascii="Arno Pro" w:hAnsi="Arno Pro"/>
          <w:sz w:val="17"/>
          <w:szCs w:val="17"/>
        </w:rPr>
        <w:t xml:space="preserve"> Larsen, </w:t>
      </w:r>
      <w:r w:rsidR="000D707A" w:rsidRPr="00CB6B7D">
        <w:rPr>
          <w:rFonts w:ascii="Arno Pro" w:hAnsi="Arno Pro"/>
          <w:sz w:val="17"/>
          <w:szCs w:val="17"/>
        </w:rPr>
        <w:t xml:space="preserve">G.; </w:t>
      </w:r>
      <w:r w:rsidR="00C34A85" w:rsidRPr="00CB6B7D">
        <w:rPr>
          <w:rFonts w:ascii="Arno Pro" w:hAnsi="Arno Pro"/>
          <w:sz w:val="17"/>
          <w:szCs w:val="17"/>
        </w:rPr>
        <w:t xml:space="preserve">Horwitz, </w:t>
      </w:r>
      <w:r w:rsidR="000D707A" w:rsidRPr="00CB6B7D">
        <w:rPr>
          <w:rFonts w:ascii="Arno Pro" w:hAnsi="Arno Pro"/>
          <w:sz w:val="17"/>
          <w:szCs w:val="17"/>
        </w:rPr>
        <w:t>C. P.</w:t>
      </w:r>
      <w:r w:rsidR="00DD3FD8" w:rsidRPr="00CB6B7D">
        <w:rPr>
          <w:rFonts w:ascii="Arno Pro" w:hAnsi="Arno Pro"/>
          <w:sz w:val="17"/>
          <w:szCs w:val="17"/>
        </w:rPr>
        <w:t>;</w:t>
      </w:r>
      <w:r w:rsidR="000D707A" w:rsidRPr="00CB6B7D">
        <w:rPr>
          <w:rFonts w:ascii="Arno Pro" w:hAnsi="Arno Pro"/>
          <w:sz w:val="17"/>
          <w:szCs w:val="17"/>
        </w:rPr>
        <w:t xml:space="preserve"> </w:t>
      </w:r>
      <w:r w:rsidR="00C34A85" w:rsidRPr="00CB6B7D">
        <w:rPr>
          <w:rFonts w:ascii="Arno Pro" w:hAnsi="Arno Pro"/>
          <w:sz w:val="17"/>
          <w:szCs w:val="17"/>
        </w:rPr>
        <w:t xml:space="preserve">Beach, </w:t>
      </w:r>
      <w:r w:rsidR="00DD3FD8" w:rsidRPr="00CB6B7D">
        <w:rPr>
          <w:rFonts w:ascii="Arno Pro" w:hAnsi="Arno Pro"/>
          <w:sz w:val="17"/>
          <w:szCs w:val="17"/>
        </w:rPr>
        <w:t xml:space="preserve">E.; </w:t>
      </w:r>
      <w:r w:rsidR="00C34A85" w:rsidRPr="00CB6B7D">
        <w:rPr>
          <w:rFonts w:ascii="Arno Pro" w:hAnsi="Arno Pro"/>
          <w:sz w:val="17"/>
          <w:szCs w:val="17"/>
        </w:rPr>
        <w:t xml:space="preserve">Ro, </w:t>
      </w:r>
      <w:r w:rsidR="00DD3FD8" w:rsidRPr="00CB6B7D">
        <w:rPr>
          <w:rFonts w:ascii="Arno Pro" w:hAnsi="Arno Pro"/>
          <w:sz w:val="17"/>
          <w:szCs w:val="17"/>
        </w:rPr>
        <w:t xml:space="preserve">K.; </w:t>
      </w:r>
      <w:r w:rsidR="00C34A85" w:rsidRPr="00CB6B7D">
        <w:rPr>
          <w:rFonts w:ascii="Arno Pro" w:hAnsi="Arno Pro"/>
          <w:sz w:val="17"/>
          <w:szCs w:val="17"/>
        </w:rPr>
        <w:t xml:space="preserve">Hunt, </w:t>
      </w:r>
      <w:r w:rsidR="00DD3FD8" w:rsidRPr="00CB6B7D">
        <w:rPr>
          <w:rFonts w:ascii="Arno Pro" w:hAnsi="Arno Pro"/>
          <w:sz w:val="17"/>
          <w:szCs w:val="17"/>
        </w:rPr>
        <w:t xml:space="preserve">P. G.; </w:t>
      </w:r>
      <w:r w:rsidR="00C34A85" w:rsidRPr="00CB6B7D">
        <w:rPr>
          <w:rFonts w:ascii="Arno Pro" w:hAnsi="Arno Pro"/>
          <w:sz w:val="17"/>
          <w:szCs w:val="17"/>
        </w:rPr>
        <w:t xml:space="preserve">Collins, </w:t>
      </w:r>
      <w:r w:rsidR="00DD3FD8" w:rsidRPr="00CB6B7D">
        <w:rPr>
          <w:rFonts w:ascii="Arno Pro" w:hAnsi="Arno Pro"/>
          <w:sz w:val="17"/>
          <w:szCs w:val="17"/>
        </w:rPr>
        <w:t xml:space="preserve">T. J.  </w:t>
      </w:r>
      <w:r w:rsidR="000D707A" w:rsidRPr="00CB6B7D">
        <w:rPr>
          <w:rFonts w:ascii="Arno Pro" w:hAnsi="Arno Pro"/>
          <w:i/>
          <w:iCs/>
          <w:sz w:val="17"/>
          <w:szCs w:val="17"/>
        </w:rPr>
        <w:t xml:space="preserve">Environ. Sci. </w:t>
      </w:r>
      <w:r w:rsidR="00C34A85" w:rsidRPr="00CB6B7D">
        <w:rPr>
          <w:rFonts w:ascii="Arno Pro" w:hAnsi="Arno Pro"/>
          <w:i/>
          <w:iCs/>
          <w:sz w:val="17"/>
          <w:szCs w:val="17"/>
        </w:rPr>
        <w:t>Technol</w:t>
      </w:r>
      <w:r w:rsidR="000D707A" w:rsidRPr="00CB6B7D">
        <w:rPr>
          <w:rFonts w:ascii="Arno Pro" w:hAnsi="Arno Pro"/>
          <w:i/>
          <w:iCs/>
          <w:sz w:val="17"/>
          <w:szCs w:val="17"/>
        </w:rPr>
        <w:t>.</w:t>
      </w:r>
      <w:r w:rsidR="000D707A" w:rsidRPr="00CB6B7D">
        <w:rPr>
          <w:rFonts w:ascii="Arno Pro" w:hAnsi="Arno Pro"/>
          <w:sz w:val="17"/>
          <w:szCs w:val="17"/>
        </w:rPr>
        <w:t>,</w:t>
      </w:r>
      <w:r w:rsidR="00DD3FD8" w:rsidRPr="00CB6B7D">
        <w:rPr>
          <w:rFonts w:ascii="Arno Pro" w:hAnsi="Arno Pro"/>
          <w:sz w:val="17"/>
          <w:szCs w:val="17"/>
        </w:rPr>
        <w:t xml:space="preserve"> </w:t>
      </w:r>
      <w:r w:rsidR="00C34A85" w:rsidRPr="00CB6B7D">
        <w:rPr>
          <w:rFonts w:ascii="Arno Pro" w:hAnsi="Arno Pro"/>
          <w:b/>
          <w:bCs/>
          <w:sz w:val="17"/>
          <w:szCs w:val="17"/>
        </w:rPr>
        <w:t>2008</w:t>
      </w:r>
      <w:r w:rsidR="00C34A85" w:rsidRPr="00CB6B7D">
        <w:rPr>
          <w:rFonts w:ascii="Arno Pro" w:hAnsi="Arno Pro"/>
          <w:sz w:val="17"/>
          <w:szCs w:val="17"/>
        </w:rPr>
        <w:t xml:space="preserve">, </w:t>
      </w:r>
      <w:r w:rsidR="00C34A85" w:rsidRPr="00CB6B7D">
        <w:rPr>
          <w:rFonts w:ascii="Arno Pro" w:hAnsi="Arno Pro"/>
          <w:i/>
          <w:iCs/>
          <w:sz w:val="17"/>
          <w:szCs w:val="17"/>
        </w:rPr>
        <w:t>42</w:t>
      </w:r>
      <w:r w:rsidR="00C34A85" w:rsidRPr="00CB6B7D">
        <w:rPr>
          <w:rFonts w:ascii="Arno Pro" w:hAnsi="Arno Pro"/>
          <w:sz w:val="17"/>
          <w:szCs w:val="17"/>
        </w:rPr>
        <w:t>, 1296–1300</w:t>
      </w:r>
    </w:p>
    <w:p w14:paraId="78F50E79" w14:textId="36F5776D" w:rsidR="00CD16B5" w:rsidRPr="00575C89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575C89">
        <w:rPr>
          <w:rFonts w:ascii="Arno Pro" w:eastAsiaTheme="minorHAnsi" w:hAnsi="Arno Pro" w:cs="Helvetica"/>
          <w:sz w:val="17"/>
          <w:szCs w:val="17"/>
        </w:rPr>
        <w:t>(28)</w:t>
      </w:r>
      <w:r w:rsidRPr="00575C89">
        <w:rPr>
          <w:rFonts w:ascii="Arno Pro" w:eastAsiaTheme="minorHAnsi" w:hAnsi="Arno Pro" w:cs="Helvetica"/>
          <w:sz w:val="17"/>
          <w:szCs w:val="17"/>
        </w:rPr>
        <w:tab/>
      </w:r>
      <w:r w:rsidR="002A32D5" w:rsidRPr="00CB6B7D">
        <w:rPr>
          <w:rFonts w:ascii="Arno Pro" w:hAnsi="Arno Pro"/>
          <w:sz w:val="17"/>
          <w:szCs w:val="17"/>
        </w:rPr>
        <w:t>Gupta, S. S.;</w:t>
      </w:r>
      <w:r w:rsidR="000D707A" w:rsidRPr="00CB6B7D">
        <w:rPr>
          <w:rFonts w:ascii="Arno Pro" w:hAnsi="Arno Pro"/>
          <w:sz w:val="17"/>
          <w:szCs w:val="17"/>
        </w:rPr>
        <w:t xml:space="preserve"> Stadler, </w:t>
      </w:r>
      <w:r w:rsidR="002A32D5" w:rsidRPr="00CB6B7D">
        <w:rPr>
          <w:rFonts w:ascii="Arno Pro" w:hAnsi="Arno Pro"/>
          <w:sz w:val="17"/>
          <w:szCs w:val="17"/>
        </w:rPr>
        <w:t xml:space="preserve">M.; </w:t>
      </w:r>
      <w:r w:rsidR="000D707A" w:rsidRPr="00CB6B7D">
        <w:rPr>
          <w:rFonts w:ascii="Arno Pro" w:hAnsi="Arno Pro"/>
          <w:sz w:val="17"/>
          <w:szCs w:val="17"/>
        </w:rPr>
        <w:t xml:space="preserve">Noser, </w:t>
      </w:r>
      <w:r w:rsidR="002A32D5" w:rsidRPr="00CB6B7D">
        <w:rPr>
          <w:rFonts w:ascii="Arno Pro" w:hAnsi="Arno Pro"/>
          <w:sz w:val="17"/>
          <w:szCs w:val="17"/>
        </w:rPr>
        <w:t>C. A.;</w:t>
      </w:r>
      <w:r w:rsidR="000D707A" w:rsidRPr="00CB6B7D">
        <w:rPr>
          <w:rFonts w:ascii="Arno Pro" w:hAnsi="Arno Pro"/>
          <w:sz w:val="17"/>
          <w:szCs w:val="17"/>
        </w:rPr>
        <w:t xml:space="preserve"> Ghosh, </w:t>
      </w:r>
      <w:r w:rsidR="002A32D5" w:rsidRPr="00CB6B7D">
        <w:rPr>
          <w:rFonts w:ascii="Arno Pro" w:hAnsi="Arno Pro"/>
          <w:sz w:val="17"/>
          <w:szCs w:val="17"/>
        </w:rPr>
        <w:t xml:space="preserve">A .; </w:t>
      </w:r>
      <w:r w:rsidR="000D707A" w:rsidRPr="00CB6B7D">
        <w:rPr>
          <w:rFonts w:ascii="Arno Pro" w:hAnsi="Arno Pro"/>
          <w:sz w:val="17"/>
          <w:szCs w:val="17"/>
        </w:rPr>
        <w:t>Steinhoff,</w:t>
      </w:r>
      <w:r w:rsidR="002A32D5" w:rsidRPr="00CB6B7D">
        <w:rPr>
          <w:rFonts w:ascii="Arno Pro" w:hAnsi="Arno Pro"/>
          <w:sz w:val="17"/>
          <w:szCs w:val="17"/>
        </w:rPr>
        <w:t xml:space="preserve"> B.;</w:t>
      </w:r>
      <w:r w:rsidR="000D707A" w:rsidRPr="00CB6B7D">
        <w:rPr>
          <w:rFonts w:ascii="Arno Pro" w:hAnsi="Arno Pro"/>
          <w:sz w:val="17"/>
          <w:szCs w:val="17"/>
        </w:rPr>
        <w:t xml:space="preserve"> Lenoir, </w:t>
      </w:r>
      <w:r w:rsidR="002A32D5" w:rsidRPr="00CB6B7D">
        <w:rPr>
          <w:rFonts w:ascii="Arno Pro" w:hAnsi="Arno Pro"/>
          <w:sz w:val="17"/>
          <w:szCs w:val="17"/>
        </w:rPr>
        <w:t xml:space="preserve">D.; </w:t>
      </w:r>
      <w:r w:rsidR="000D707A" w:rsidRPr="00CB6B7D">
        <w:rPr>
          <w:rFonts w:ascii="Arno Pro" w:hAnsi="Arno Pro"/>
          <w:sz w:val="17"/>
          <w:szCs w:val="17"/>
        </w:rPr>
        <w:t xml:space="preserve">Horwitz, </w:t>
      </w:r>
      <w:r w:rsidR="002A32D5" w:rsidRPr="00CB6B7D">
        <w:rPr>
          <w:rFonts w:ascii="Arno Pro" w:hAnsi="Arno Pro"/>
          <w:sz w:val="17"/>
          <w:szCs w:val="17"/>
        </w:rPr>
        <w:t xml:space="preserve">C. P.; </w:t>
      </w:r>
      <w:r w:rsidR="000D707A" w:rsidRPr="00CB6B7D">
        <w:rPr>
          <w:rFonts w:ascii="Arno Pro" w:hAnsi="Arno Pro"/>
          <w:sz w:val="17"/>
          <w:szCs w:val="17"/>
        </w:rPr>
        <w:t xml:space="preserve">Schramm, </w:t>
      </w:r>
      <w:r w:rsidR="002A32D5" w:rsidRPr="00CB6B7D">
        <w:rPr>
          <w:rFonts w:ascii="Arno Pro" w:hAnsi="Arno Pro"/>
          <w:sz w:val="17"/>
          <w:szCs w:val="17"/>
        </w:rPr>
        <w:t xml:space="preserve">K.-W.; </w:t>
      </w:r>
      <w:r w:rsidR="000D707A" w:rsidRPr="00CB6B7D">
        <w:rPr>
          <w:rFonts w:ascii="Arno Pro" w:hAnsi="Arno Pro"/>
          <w:sz w:val="17"/>
          <w:szCs w:val="17"/>
        </w:rPr>
        <w:t xml:space="preserve">Collins, </w:t>
      </w:r>
      <w:r w:rsidR="002A32D5" w:rsidRPr="00CB6B7D">
        <w:rPr>
          <w:rFonts w:ascii="Arno Pro" w:hAnsi="Arno Pro"/>
          <w:sz w:val="17"/>
          <w:szCs w:val="17"/>
        </w:rPr>
        <w:t xml:space="preserve">T. J.; </w:t>
      </w:r>
      <w:r w:rsidR="000D707A" w:rsidRPr="00CB6B7D">
        <w:rPr>
          <w:rFonts w:ascii="Arno Pro" w:hAnsi="Arno Pro"/>
          <w:i/>
          <w:iCs/>
          <w:sz w:val="17"/>
          <w:szCs w:val="17"/>
        </w:rPr>
        <w:t>Science</w:t>
      </w:r>
      <w:r w:rsidR="000D707A" w:rsidRPr="00CB6B7D">
        <w:rPr>
          <w:rFonts w:ascii="Arno Pro" w:hAnsi="Arno Pro"/>
          <w:sz w:val="17"/>
          <w:szCs w:val="17"/>
        </w:rPr>
        <w:t xml:space="preserve">, </w:t>
      </w:r>
      <w:r w:rsidR="000D707A" w:rsidRPr="00CB6B7D">
        <w:rPr>
          <w:rFonts w:ascii="Arno Pro" w:hAnsi="Arno Pro"/>
          <w:b/>
          <w:bCs/>
          <w:sz w:val="17"/>
          <w:szCs w:val="17"/>
        </w:rPr>
        <w:t>2002</w:t>
      </w:r>
      <w:r w:rsidR="000D707A" w:rsidRPr="00CB6B7D">
        <w:rPr>
          <w:rFonts w:ascii="Arno Pro" w:hAnsi="Arno Pro"/>
          <w:sz w:val="17"/>
          <w:szCs w:val="17"/>
        </w:rPr>
        <w:t xml:space="preserve">, </w:t>
      </w:r>
      <w:r w:rsidR="000D707A" w:rsidRPr="00CB6B7D">
        <w:rPr>
          <w:rFonts w:ascii="Arno Pro" w:hAnsi="Arno Pro"/>
          <w:i/>
          <w:iCs/>
          <w:sz w:val="17"/>
          <w:szCs w:val="17"/>
        </w:rPr>
        <w:t>296</w:t>
      </w:r>
      <w:r w:rsidR="000D707A" w:rsidRPr="00CB6B7D">
        <w:rPr>
          <w:rFonts w:ascii="Arno Pro" w:hAnsi="Arno Pro"/>
          <w:sz w:val="17"/>
          <w:szCs w:val="17"/>
        </w:rPr>
        <w:t>, 326–328</w:t>
      </w:r>
      <w:r w:rsidRPr="00575C89">
        <w:rPr>
          <w:rFonts w:ascii="Arno Pro" w:eastAsiaTheme="minorHAnsi" w:hAnsi="Arno Pro" w:cs="Helvetica"/>
          <w:sz w:val="17"/>
          <w:szCs w:val="17"/>
        </w:rPr>
        <w:t>.</w:t>
      </w:r>
    </w:p>
    <w:p w14:paraId="6C393F20" w14:textId="1C0718F8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(29)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Carnegie Mellon University, Terrence J. Collins, Scott W. Gordon-Wylie. </w:t>
      </w:r>
      <w:r w:rsidR="000B2F63">
        <w:rPr>
          <w:rFonts w:ascii="Arno Pro" w:eastAsiaTheme="minorHAnsi" w:hAnsi="Arno Pro" w:cs="Helvetica"/>
          <w:sz w:val="17"/>
          <w:szCs w:val="17"/>
        </w:rPr>
        <w:t>Horwitz, C.P.</w:t>
      </w:r>
      <w:r w:rsidR="00201E3C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Long-lived homogenous </w:t>
      </w:r>
      <w:r w:rsidR="000B2F63">
        <w:rPr>
          <w:rFonts w:ascii="Arno Pro" w:eastAsiaTheme="minorHAnsi" w:hAnsi="Arno Pro" w:cs="Helvetica"/>
          <w:sz w:val="17"/>
          <w:szCs w:val="17"/>
        </w:rPr>
        <w:t>amide containing macrocyclic compounds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. </w:t>
      </w:r>
      <w:r w:rsidR="00201E3C">
        <w:rPr>
          <w:rFonts w:ascii="Arno Pro" w:eastAsiaTheme="minorHAnsi" w:hAnsi="Arno Pro" w:cs="Helvetica"/>
          <w:sz w:val="17"/>
          <w:szCs w:val="17"/>
        </w:rPr>
        <w:t>US Patent 6,054, 580,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="00201E3C">
        <w:rPr>
          <w:rFonts w:ascii="Arno Pro" w:eastAsiaTheme="minorHAnsi" w:hAnsi="Arno Pro" w:cs="Helvetica"/>
          <w:sz w:val="17"/>
          <w:szCs w:val="17"/>
        </w:rPr>
        <w:t xml:space="preserve">April 25, </w:t>
      </w:r>
      <w:r w:rsidR="00201E3C" w:rsidRPr="00E70ED4">
        <w:rPr>
          <w:rFonts w:ascii="Arno Pro" w:eastAsiaTheme="minorHAnsi" w:hAnsi="Arno Pro" w:cs="Helvetica"/>
          <w:b/>
          <w:sz w:val="17"/>
          <w:szCs w:val="17"/>
        </w:rPr>
        <w:t>2000</w:t>
      </w:r>
      <w:r w:rsidRPr="000A7A42">
        <w:rPr>
          <w:rFonts w:ascii="Arno Pro" w:eastAsiaTheme="minorHAnsi" w:hAnsi="Arno Pro" w:cs="Helvetica"/>
          <w:sz w:val="17"/>
          <w:szCs w:val="17"/>
        </w:rPr>
        <w:t>.</w:t>
      </w:r>
    </w:p>
    <w:p w14:paraId="6B37A289" w14:textId="77777777" w:rsidR="00CD16B5" w:rsidRPr="000A7A42" w:rsidRDefault="00CD16B5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(30)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Dogutan, D. K.; McGuire, R.; Nocera, D. G.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J. Am. Chem. Soc.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2011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133</w:t>
      </w:r>
      <w:r w:rsidRPr="000A7A42">
        <w:rPr>
          <w:rFonts w:ascii="Arno Pro" w:eastAsiaTheme="minorHAnsi" w:hAnsi="Arno Pro" w:cs="Helvetica"/>
          <w:sz w:val="17"/>
          <w:szCs w:val="17"/>
        </w:rPr>
        <w:t>, 9178.</w:t>
      </w:r>
    </w:p>
    <w:p w14:paraId="0FB25F35" w14:textId="76B9DDB8" w:rsidR="00CD16B5" w:rsidRPr="00246B73" w:rsidRDefault="00CD16B5" w:rsidP="00246B73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eastAsiaTheme="minorHAnsi" w:hAnsi="Arno Pro" w:cs="Helvetica"/>
          <w:sz w:val="17"/>
          <w:szCs w:val="17"/>
        </w:rPr>
      </w:pPr>
      <w:r w:rsidRPr="000A7A42">
        <w:rPr>
          <w:rFonts w:ascii="Arno Pro" w:eastAsiaTheme="minorHAnsi" w:hAnsi="Arno Pro" w:cs="Helvetica"/>
          <w:sz w:val="17"/>
          <w:szCs w:val="17"/>
        </w:rPr>
        <w:t>(31)</w:t>
      </w:r>
      <w:r w:rsidRPr="000A7A42">
        <w:rPr>
          <w:rFonts w:ascii="Arno Pro" w:eastAsiaTheme="minorHAnsi" w:hAnsi="Arno Pro" w:cs="Helvetica"/>
          <w:sz w:val="17"/>
          <w:szCs w:val="17"/>
        </w:rPr>
        <w:tab/>
        <w:t xml:space="preserve">Popescu, D.-L.; Vrabel, M.; Brausam, A.; Madsen, P.; Lente, G.; Fabian, I.; Ryabov, A. D.; van Eldik, R.; Collins, T. J.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Inorg. Chem.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 </w:t>
      </w:r>
      <w:r w:rsidRPr="000A7A42">
        <w:rPr>
          <w:rFonts w:ascii="Arno Pro" w:eastAsiaTheme="minorHAnsi" w:hAnsi="Arno Pro" w:cs="Lucida Grande"/>
          <w:b/>
          <w:bCs/>
          <w:sz w:val="17"/>
          <w:szCs w:val="17"/>
        </w:rPr>
        <w:t>2010</w:t>
      </w:r>
      <w:r w:rsidRPr="000A7A42">
        <w:rPr>
          <w:rFonts w:ascii="Arno Pro" w:eastAsiaTheme="minorHAnsi" w:hAnsi="Arno Pro" w:cs="Helvetica"/>
          <w:sz w:val="17"/>
          <w:szCs w:val="17"/>
        </w:rPr>
        <w:t xml:space="preserve">, </w:t>
      </w:r>
      <w:r w:rsidRPr="000A7A42">
        <w:rPr>
          <w:rFonts w:ascii="Arno Pro" w:eastAsiaTheme="minorHAnsi" w:hAnsi="Arno Pro" w:cs="Helvetica"/>
          <w:i/>
          <w:iCs/>
          <w:sz w:val="17"/>
          <w:szCs w:val="17"/>
        </w:rPr>
        <w:t>49</w:t>
      </w:r>
      <w:r w:rsidRPr="000A7A42">
        <w:rPr>
          <w:rFonts w:ascii="Arno Pro" w:eastAsiaTheme="minorHAnsi" w:hAnsi="Arno Pro" w:cs="Helvetica"/>
          <w:sz w:val="17"/>
          <w:szCs w:val="17"/>
        </w:rPr>
        <w:t>, 11439.</w:t>
      </w:r>
    </w:p>
    <w:p w14:paraId="15A242AE" w14:textId="06050172" w:rsidR="00BE12F5" w:rsidRPr="005B599D" w:rsidRDefault="00555B76" w:rsidP="00CD16B5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hAnsi="Arno Pro"/>
          <w:sz w:val="17"/>
          <w:szCs w:val="17"/>
        </w:rPr>
      </w:pPr>
      <w:r w:rsidRPr="00CD16B5">
        <w:rPr>
          <w:rFonts w:ascii="Arno Pro" w:hAnsi="Arno Pro"/>
          <w:sz w:val="17"/>
          <w:szCs w:val="17"/>
        </w:rPr>
        <w:fldChar w:fldCharType="end"/>
      </w:r>
    </w:p>
    <w:p w14:paraId="42056BFA" w14:textId="770D6185" w:rsidR="00346998" w:rsidRDefault="00346998">
      <w:pPr>
        <w:spacing w:line="276" w:lineRule="auto"/>
        <w:jc w:val="left"/>
        <w:rPr>
          <w:rFonts w:ascii="Arno Pro" w:hAnsi="Arno Pro"/>
          <w:sz w:val="17"/>
          <w:szCs w:val="17"/>
        </w:rPr>
      </w:pPr>
    </w:p>
    <w:p w14:paraId="7423C180" w14:textId="4DC991C4" w:rsidR="00BE12F5" w:rsidRDefault="00346998" w:rsidP="003C26E8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hAnsi="Arno Pro"/>
          <w:sz w:val="17"/>
          <w:szCs w:val="17"/>
        </w:rPr>
      </w:pPr>
      <w:r>
        <w:rPr>
          <w:rFonts w:ascii="Arno Pro" w:hAnsi="Arno Pro"/>
          <w:sz w:val="17"/>
          <w:szCs w:val="17"/>
        </w:rPr>
        <w:lastRenderedPageBreak/>
        <w:t>For TOC graphics only</w:t>
      </w:r>
    </w:p>
    <w:p w14:paraId="1AC334B4" w14:textId="074576AE" w:rsidR="00346998" w:rsidRDefault="00EC4769" w:rsidP="003C26E8">
      <w:pPr>
        <w:widowControl w:val="0"/>
        <w:tabs>
          <w:tab w:val="left" w:pos="800"/>
        </w:tabs>
        <w:autoSpaceDE w:val="0"/>
        <w:autoSpaceDN w:val="0"/>
        <w:adjustRightInd w:val="0"/>
        <w:spacing w:after="0"/>
        <w:ind w:left="800" w:hanging="800"/>
        <w:jc w:val="left"/>
        <w:rPr>
          <w:rFonts w:ascii="Arno Pro" w:hAnsi="Arno Pro"/>
          <w:sz w:val="17"/>
          <w:szCs w:val="17"/>
        </w:rPr>
      </w:pPr>
      <w:r>
        <w:rPr>
          <w:rFonts w:ascii="Arno Pro" w:hAnsi="Arno Pro"/>
          <w:noProof/>
          <w:sz w:val="17"/>
          <w:szCs w:val="17"/>
        </w:rPr>
        <w:drawing>
          <wp:inline distT="0" distB="0" distL="0" distR="0" wp14:anchorId="2ADFBF65" wp14:editId="73866E61">
            <wp:extent cx="2647315" cy="1223010"/>
            <wp:effectExtent l="0" t="0" r="635" b="0"/>
            <wp:docPr id="6" name="Picture 6" descr="C:\Users\jkitchin\Dropbox\CMU\manuscripts\99-TAML Manuscript\TAML Cover art\TOC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kitchin\Dropbox\CMU\manuscripts\99-TAML Manuscript\TAML Cover art\TOC2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F7066" w14:textId="4EEAE687" w:rsidR="002623B7" w:rsidRPr="005A5A60" w:rsidRDefault="002623B7" w:rsidP="005A5A60">
      <w:pPr>
        <w:spacing w:line="276" w:lineRule="auto"/>
        <w:jc w:val="left"/>
        <w:rPr>
          <w:rFonts w:ascii="Arno Pro" w:hAnsi="Arno Pro"/>
          <w:sz w:val="17"/>
          <w:szCs w:val="17"/>
        </w:rPr>
      </w:pPr>
    </w:p>
    <w:sectPr w:rsidR="002623B7" w:rsidRPr="005A5A60" w:rsidSect="000053C4">
      <w:type w:val="continuous"/>
      <w:pgSz w:w="12240" w:h="15840"/>
      <w:pgMar w:top="720" w:right="1094" w:bottom="950" w:left="1094" w:header="0" w:footer="0" w:gutter="0"/>
      <w:cols w:num="2" w:space="4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Arno Pro">
    <w:altName w:val="Constantia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404E6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C1CA2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F4453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1E24A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0ECA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DDECF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47866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D7E67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374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C6ECB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4C404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CE919F8"/>
    <w:multiLevelType w:val="hybridMultilevel"/>
    <w:tmpl w:val="D93EE112"/>
    <w:lvl w:ilvl="0" w:tplc="09EE5A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J Amer Chem Societ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item db-id=&quot;5v5f9psrdwv9v2esesux5rt55prrxsztx9pv&quot;&gt;bibX1&lt;record-ids&gt;&lt;item&gt;2975&lt;/item&gt;&lt;/record-ids&gt;&lt;/item&gt;&lt;/Libraries&gt;"/>
  </w:docVars>
  <w:rsids>
    <w:rsidRoot w:val="00195B69"/>
    <w:rsid w:val="000053C4"/>
    <w:rsid w:val="00013E71"/>
    <w:rsid w:val="000202A1"/>
    <w:rsid w:val="00043918"/>
    <w:rsid w:val="00043FC1"/>
    <w:rsid w:val="00044358"/>
    <w:rsid w:val="00073858"/>
    <w:rsid w:val="000852D6"/>
    <w:rsid w:val="000A2F3E"/>
    <w:rsid w:val="000A46CF"/>
    <w:rsid w:val="000A7A42"/>
    <w:rsid w:val="000B2F63"/>
    <w:rsid w:val="000D707A"/>
    <w:rsid w:val="000F1493"/>
    <w:rsid w:val="000F49F9"/>
    <w:rsid w:val="000F5ABB"/>
    <w:rsid w:val="00107CBB"/>
    <w:rsid w:val="00116D81"/>
    <w:rsid w:val="00117B32"/>
    <w:rsid w:val="001239CC"/>
    <w:rsid w:val="00142E36"/>
    <w:rsid w:val="0014765F"/>
    <w:rsid w:val="00147BE8"/>
    <w:rsid w:val="001508E2"/>
    <w:rsid w:val="00177074"/>
    <w:rsid w:val="00180576"/>
    <w:rsid w:val="0018146D"/>
    <w:rsid w:val="00195B69"/>
    <w:rsid w:val="001A1A81"/>
    <w:rsid w:val="001A73A5"/>
    <w:rsid w:val="001C2A45"/>
    <w:rsid w:val="001C2DB2"/>
    <w:rsid w:val="001C65E8"/>
    <w:rsid w:val="001E4FA8"/>
    <w:rsid w:val="001E7145"/>
    <w:rsid w:val="001F4950"/>
    <w:rsid w:val="001F70D8"/>
    <w:rsid w:val="00201E3C"/>
    <w:rsid w:val="00212290"/>
    <w:rsid w:val="00216F69"/>
    <w:rsid w:val="00241AD9"/>
    <w:rsid w:val="00242998"/>
    <w:rsid w:val="0024366E"/>
    <w:rsid w:val="002457FE"/>
    <w:rsid w:val="00246B73"/>
    <w:rsid w:val="0025120E"/>
    <w:rsid w:val="002524A0"/>
    <w:rsid w:val="002623B7"/>
    <w:rsid w:val="00265E94"/>
    <w:rsid w:val="00280A53"/>
    <w:rsid w:val="00297BC5"/>
    <w:rsid w:val="002A0BD3"/>
    <w:rsid w:val="002A32D5"/>
    <w:rsid w:val="002B2863"/>
    <w:rsid w:val="002B3446"/>
    <w:rsid w:val="002C2162"/>
    <w:rsid w:val="002E0B2D"/>
    <w:rsid w:val="002E27A4"/>
    <w:rsid w:val="00300077"/>
    <w:rsid w:val="00301B45"/>
    <w:rsid w:val="003136D3"/>
    <w:rsid w:val="00323A83"/>
    <w:rsid w:val="00335658"/>
    <w:rsid w:val="00337300"/>
    <w:rsid w:val="00343D8C"/>
    <w:rsid w:val="00346273"/>
    <w:rsid w:val="00346998"/>
    <w:rsid w:val="003518E5"/>
    <w:rsid w:val="003549B6"/>
    <w:rsid w:val="00356A81"/>
    <w:rsid w:val="00356D59"/>
    <w:rsid w:val="00370396"/>
    <w:rsid w:val="003715D4"/>
    <w:rsid w:val="00371CA2"/>
    <w:rsid w:val="00395926"/>
    <w:rsid w:val="003A1FE8"/>
    <w:rsid w:val="003A2795"/>
    <w:rsid w:val="003A621E"/>
    <w:rsid w:val="003C26E8"/>
    <w:rsid w:val="003D46AA"/>
    <w:rsid w:val="003E073D"/>
    <w:rsid w:val="003E5438"/>
    <w:rsid w:val="004053BB"/>
    <w:rsid w:val="00423824"/>
    <w:rsid w:val="004276D2"/>
    <w:rsid w:val="00430BCC"/>
    <w:rsid w:val="00435945"/>
    <w:rsid w:val="00436E22"/>
    <w:rsid w:val="00441944"/>
    <w:rsid w:val="00441DB4"/>
    <w:rsid w:val="004450DD"/>
    <w:rsid w:val="00462DC8"/>
    <w:rsid w:val="00462FE1"/>
    <w:rsid w:val="0046522B"/>
    <w:rsid w:val="004678BE"/>
    <w:rsid w:val="00481AF0"/>
    <w:rsid w:val="0048685F"/>
    <w:rsid w:val="004905B6"/>
    <w:rsid w:val="004A5D61"/>
    <w:rsid w:val="004B3AF9"/>
    <w:rsid w:val="004C2778"/>
    <w:rsid w:val="004D2E94"/>
    <w:rsid w:val="004D4EE9"/>
    <w:rsid w:val="004D6A91"/>
    <w:rsid w:val="004E0C97"/>
    <w:rsid w:val="004E245A"/>
    <w:rsid w:val="00503AF8"/>
    <w:rsid w:val="00524C14"/>
    <w:rsid w:val="00525DB4"/>
    <w:rsid w:val="00540F20"/>
    <w:rsid w:val="00543430"/>
    <w:rsid w:val="005452A9"/>
    <w:rsid w:val="00555B76"/>
    <w:rsid w:val="00563EF0"/>
    <w:rsid w:val="00571117"/>
    <w:rsid w:val="00572ABA"/>
    <w:rsid w:val="00575C89"/>
    <w:rsid w:val="00580833"/>
    <w:rsid w:val="00583709"/>
    <w:rsid w:val="00587F57"/>
    <w:rsid w:val="00594BA3"/>
    <w:rsid w:val="005A57F2"/>
    <w:rsid w:val="005A5A60"/>
    <w:rsid w:val="005B19BF"/>
    <w:rsid w:val="005B599D"/>
    <w:rsid w:val="005C484C"/>
    <w:rsid w:val="005C5CE6"/>
    <w:rsid w:val="005C7161"/>
    <w:rsid w:val="005D131B"/>
    <w:rsid w:val="005D437E"/>
    <w:rsid w:val="005D6B38"/>
    <w:rsid w:val="005D7D04"/>
    <w:rsid w:val="005E6045"/>
    <w:rsid w:val="005F1A78"/>
    <w:rsid w:val="005F4016"/>
    <w:rsid w:val="005F41F1"/>
    <w:rsid w:val="005F694A"/>
    <w:rsid w:val="005F71CB"/>
    <w:rsid w:val="00623856"/>
    <w:rsid w:val="006264F9"/>
    <w:rsid w:val="00626B8B"/>
    <w:rsid w:val="0062759C"/>
    <w:rsid w:val="00627D35"/>
    <w:rsid w:val="006341EE"/>
    <w:rsid w:val="00642E97"/>
    <w:rsid w:val="00646620"/>
    <w:rsid w:val="006543B9"/>
    <w:rsid w:val="00663730"/>
    <w:rsid w:val="00667160"/>
    <w:rsid w:val="0067337D"/>
    <w:rsid w:val="006C54DD"/>
    <w:rsid w:val="006C5903"/>
    <w:rsid w:val="006D6411"/>
    <w:rsid w:val="006E1049"/>
    <w:rsid w:val="006E6BEE"/>
    <w:rsid w:val="00703400"/>
    <w:rsid w:val="007060DE"/>
    <w:rsid w:val="00706F08"/>
    <w:rsid w:val="0071601B"/>
    <w:rsid w:val="00716124"/>
    <w:rsid w:val="00733150"/>
    <w:rsid w:val="00736622"/>
    <w:rsid w:val="0075391B"/>
    <w:rsid w:val="00760362"/>
    <w:rsid w:val="00761139"/>
    <w:rsid w:val="00762034"/>
    <w:rsid w:val="00764233"/>
    <w:rsid w:val="0079615F"/>
    <w:rsid w:val="007A0962"/>
    <w:rsid w:val="007A4F30"/>
    <w:rsid w:val="007B440B"/>
    <w:rsid w:val="007B7C5F"/>
    <w:rsid w:val="007C4606"/>
    <w:rsid w:val="007E5A44"/>
    <w:rsid w:val="007E5D18"/>
    <w:rsid w:val="007E6017"/>
    <w:rsid w:val="00807C4E"/>
    <w:rsid w:val="00810E62"/>
    <w:rsid w:val="0081397D"/>
    <w:rsid w:val="00821386"/>
    <w:rsid w:val="0082414E"/>
    <w:rsid w:val="0082451A"/>
    <w:rsid w:val="00824789"/>
    <w:rsid w:val="008312B5"/>
    <w:rsid w:val="00833229"/>
    <w:rsid w:val="00843BF0"/>
    <w:rsid w:val="00854F36"/>
    <w:rsid w:val="00865372"/>
    <w:rsid w:val="00865D73"/>
    <w:rsid w:val="0087165E"/>
    <w:rsid w:val="0088024E"/>
    <w:rsid w:val="00894C09"/>
    <w:rsid w:val="008A74BF"/>
    <w:rsid w:val="008A7EB8"/>
    <w:rsid w:val="008B199F"/>
    <w:rsid w:val="008D26EE"/>
    <w:rsid w:val="008F25BC"/>
    <w:rsid w:val="0090190A"/>
    <w:rsid w:val="009042D2"/>
    <w:rsid w:val="0091442E"/>
    <w:rsid w:val="00914E49"/>
    <w:rsid w:val="009358BE"/>
    <w:rsid w:val="00947DCA"/>
    <w:rsid w:val="00953FF8"/>
    <w:rsid w:val="00960BDA"/>
    <w:rsid w:val="009635CE"/>
    <w:rsid w:val="00983E3E"/>
    <w:rsid w:val="009976A6"/>
    <w:rsid w:val="009A4821"/>
    <w:rsid w:val="009A4B00"/>
    <w:rsid w:val="009A6EBC"/>
    <w:rsid w:val="009B444C"/>
    <w:rsid w:val="009C6913"/>
    <w:rsid w:val="009D0075"/>
    <w:rsid w:val="009E4ADD"/>
    <w:rsid w:val="009E4FC5"/>
    <w:rsid w:val="009F42E2"/>
    <w:rsid w:val="00A0262C"/>
    <w:rsid w:val="00A033EB"/>
    <w:rsid w:val="00A2469E"/>
    <w:rsid w:val="00A32DE5"/>
    <w:rsid w:val="00A34DCC"/>
    <w:rsid w:val="00A35580"/>
    <w:rsid w:val="00A441F0"/>
    <w:rsid w:val="00A462BF"/>
    <w:rsid w:val="00A46D89"/>
    <w:rsid w:val="00A57415"/>
    <w:rsid w:val="00A74F54"/>
    <w:rsid w:val="00A75233"/>
    <w:rsid w:val="00A77330"/>
    <w:rsid w:val="00AB3E9C"/>
    <w:rsid w:val="00AC063E"/>
    <w:rsid w:val="00AC5E38"/>
    <w:rsid w:val="00AD10E0"/>
    <w:rsid w:val="00AE5856"/>
    <w:rsid w:val="00AF11C5"/>
    <w:rsid w:val="00AF36CA"/>
    <w:rsid w:val="00B11691"/>
    <w:rsid w:val="00B34A30"/>
    <w:rsid w:val="00B5042F"/>
    <w:rsid w:val="00B569F8"/>
    <w:rsid w:val="00B63266"/>
    <w:rsid w:val="00B65CED"/>
    <w:rsid w:val="00B739A5"/>
    <w:rsid w:val="00B86300"/>
    <w:rsid w:val="00B949FB"/>
    <w:rsid w:val="00BA0B44"/>
    <w:rsid w:val="00BA1E99"/>
    <w:rsid w:val="00BC0366"/>
    <w:rsid w:val="00BC2CC3"/>
    <w:rsid w:val="00BC7E5F"/>
    <w:rsid w:val="00BD4004"/>
    <w:rsid w:val="00BE12F5"/>
    <w:rsid w:val="00BF243A"/>
    <w:rsid w:val="00C02A0D"/>
    <w:rsid w:val="00C34220"/>
    <w:rsid w:val="00C34A85"/>
    <w:rsid w:val="00C3666D"/>
    <w:rsid w:val="00C36A9E"/>
    <w:rsid w:val="00C42DE9"/>
    <w:rsid w:val="00C463BD"/>
    <w:rsid w:val="00C5788A"/>
    <w:rsid w:val="00C6174C"/>
    <w:rsid w:val="00C7604A"/>
    <w:rsid w:val="00C84773"/>
    <w:rsid w:val="00C90C2F"/>
    <w:rsid w:val="00CA4E90"/>
    <w:rsid w:val="00CB5C74"/>
    <w:rsid w:val="00CB6B7D"/>
    <w:rsid w:val="00CC367D"/>
    <w:rsid w:val="00CC3AD2"/>
    <w:rsid w:val="00CC5491"/>
    <w:rsid w:val="00CD16B5"/>
    <w:rsid w:val="00CE4547"/>
    <w:rsid w:val="00CE7010"/>
    <w:rsid w:val="00CE7A08"/>
    <w:rsid w:val="00CF7053"/>
    <w:rsid w:val="00CF7863"/>
    <w:rsid w:val="00D05C74"/>
    <w:rsid w:val="00D26D67"/>
    <w:rsid w:val="00D4376B"/>
    <w:rsid w:val="00D615A9"/>
    <w:rsid w:val="00D72688"/>
    <w:rsid w:val="00D75D5F"/>
    <w:rsid w:val="00D76092"/>
    <w:rsid w:val="00D8143B"/>
    <w:rsid w:val="00D828AD"/>
    <w:rsid w:val="00D857C9"/>
    <w:rsid w:val="00D90046"/>
    <w:rsid w:val="00D90759"/>
    <w:rsid w:val="00D938FE"/>
    <w:rsid w:val="00D978E9"/>
    <w:rsid w:val="00DA763E"/>
    <w:rsid w:val="00DD3FD8"/>
    <w:rsid w:val="00DE27B6"/>
    <w:rsid w:val="00DE719A"/>
    <w:rsid w:val="00DF0FF8"/>
    <w:rsid w:val="00DF102E"/>
    <w:rsid w:val="00DF37AA"/>
    <w:rsid w:val="00DF55BF"/>
    <w:rsid w:val="00E02A03"/>
    <w:rsid w:val="00E11CDC"/>
    <w:rsid w:val="00E26F37"/>
    <w:rsid w:val="00E4048A"/>
    <w:rsid w:val="00E40F81"/>
    <w:rsid w:val="00E44EF7"/>
    <w:rsid w:val="00E50A4D"/>
    <w:rsid w:val="00E566BC"/>
    <w:rsid w:val="00E57553"/>
    <w:rsid w:val="00E62739"/>
    <w:rsid w:val="00E67961"/>
    <w:rsid w:val="00E70ED4"/>
    <w:rsid w:val="00E80AE2"/>
    <w:rsid w:val="00E81E99"/>
    <w:rsid w:val="00E927D5"/>
    <w:rsid w:val="00E93F58"/>
    <w:rsid w:val="00EA1AB0"/>
    <w:rsid w:val="00EC4769"/>
    <w:rsid w:val="00EC48A4"/>
    <w:rsid w:val="00EC54E7"/>
    <w:rsid w:val="00EE4C4C"/>
    <w:rsid w:val="00F005EB"/>
    <w:rsid w:val="00F12F3A"/>
    <w:rsid w:val="00F303A8"/>
    <w:rsid w:val="00F33503"/>
    <w:rsid w:val="00F34384"/>
    <w:rsid w:val="00F344D6"/>
    <w:rsid w:val="00F3472E"/>
    <w:rsid w:val="00F5238F"/>
    <w:rsid w:val="00F575BC"/>
    <w:rsid w:val="00F614DA"/>
    <w:rsid w:val="00F71796"/>
    <w:rsid w:val="00F757A5"/>
    <w:rsid w:val="00F75A20"/>
    <w:rsid w:val="00F842B9"/>
    <w:rsid w:val="00F92250"/>
    <w:rsid w:val="00F926C9"/>
    <w:rsid w:val="00F93C9F"/>
    <w:rsid w:val="00FA6D45"/>
    <w:rsid w:val="00FB06A6"/>
    <w:rsid w:val="00FB41EF"/>
    <w:rsid w:val="00FB442A"/>
    <w:rsid w:val="00FC4049"/>
    <w:rsid w:val="00FD00F4"/>
    <w:rsid w:val="00FD386A"/>
    <w:rsid w:val="00FE63C0"/>
    <w:rsid w:val="00FF411B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FA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69"/>
    <w:pPr>
      <w:spacing w:line="240" w:lineRule="auto"/>
      <w:jc w:val="both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95B69"/>
    <w:rPr>
      <w:b/>
      <w:bCs/>
      <w:color w:val="4F81BD" w:themeColor="accent1"/>
      <w:sz w:val="18"/>
      <w:szCs w:val="18"/>
    </w:rPr>
  </w:style>
  <w:style w:type="paragraph" w:customStyle="1" w:styleId="BATitle">
    <w:name w:val="BA_Title"/>
    <w:basedOn w:val="Normal"/>
    <w:next w:val="BBAuthorName"/>
    <w:autoRedefine/>
    <w:rsid w:val="00195B69"/>
    <w:pPr>
      <w:spacing w:before="1400" w:after="180"/>
      <w:jc w:val="left"/>
    </w:pPr>
    <w:rPr>
      <w:rFonts w:ascii="Myriad Pro Light" w:hAnsi="Myriad Pro Light"/>
      <w:b/>
      <w:kern w:val="36"/>
      <w:sz w:val="34"/>
    </w:rPr>
  </w:style>
  <w:style w:type="paragraph" w:customStyle="1" w:styleId="BBAuthorName">
    <w:name w:val="BB_Author_Name"/>
    <w:basedOn w:val="Normal"/>
    <w:next w:val="Normal"/>
    <w:autoRedefine/>
    <w:rsid w:val="00195B69"/>
    <w:pPr>
      <w:spacing w:after="180"/>
      <w:jc w:val="left"/>
    </w:pPr>
    <w:rPr>
      <w:rFonts w:ascii="Arno Pro" w:hAnsi="Arno Pro"/>
      <w:kern w:val="26"/>
    </w:rPr>
  </w:style>
  <w:style w:type="character" w:customStyle="1" w:styleId="BDAbstractTitleChar">
    <w:name w:val="BD_Abstract_Title Char"/>
    <w:link w:val="SectionTitle"/>
    <w:rsid w:val="00195B69"/>
    <w:rPr>
      <w:rFonts w:ascii="Arno Pro" w:hAnsi="Arno Pro"/>
      <w:b/>
      <w:kern w:val="21"/>
      <w:sz w:val="19"/>
    </w:rPr>
  </w:style>
  <w:style w:type="paragraph" w:customStyle="1" w:styleId="SectionTitle">
    <w:name w:val="Section_Title"/>
    <w:basedOn w:val="Normal"/>
    <w:link w:val="BDAbstractTitleChar"/>
    <w:autoRedefine/>
    <w:rsid w:val="00195B69"/>
    <w:pPr>
      <w:spacing w:before="180" w:after="120"/>
    </w:pPr>
    <w:rPr>
      <w:rFonts w:ascii="Arno Pro" w:eastAsiaTheme="minorHAnsi" w:hAnsi="Arno Pro" w:cstheme="minorBidi"/>
      <w:b/>
      <w:kern w:val="21"/>
      <w:sz w:val="19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95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B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B69"/>
    <w:rPr>
      <w:rFonts w:ascii="Times" w:eastAsia="Times New Roman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B6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6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117"/>
    <w:rPr>
      <w:rFonts w:ascii="Times" w:eastAsia="Times New Roman" w:hAnsi="Times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12F5"/>
    <w:rPr>
      <w:color w:val="0000FF" w:themeColor="hyperlink"/>
      <w:u w:val="single"/>
    </w:rPr>
  </w:style>
  <w:style w:type="paragraph" w:customStyle="1" w:styleId="TDAcknowledgments">
    <w:name w:val="TD_Acknowledgments"/>
    <w:basedOn w:val="Normal"/>
    <w:next w:val="Normal"/>
    <w:link w:val="TDAcknowledgmentsChar"/>
    <w:autoRedefine/>
    <w:rsid w:val="005B599D"/>
    <w:pPr>
      <w:spacing w:after="0"/>
    </w:pPr>
    <w:rPr>
      <w:rFonts w:ascii="Arno Pro" w:hAnsi="Arno Pro"/>
      <w:kern w:val="20"/>
      <w:sz w:val="18"/>
    </w:rPr>
  </w:style>
  <w:style w:type="paragraph" w:customStyle="1" w:styleId="TESupportingInformation">
    <w:name w:val="TE_Supporting_Information"/>
    <w:basedOn w:val="Normal"/>
    <w:next w:val="Normal"/>
    <w:autoRedefine/>
    <w:rsid w:val="005B599D"/>
    <w:pPr>
      <w:spacing w:after="0"/>
    </w:pPr>
    <w:rPr>
      <w:rFonts w:ascii="Arno Pro" w:hAnsi="Arno Pro"/>
      <w:kern w:val="20"/>
      <w:sz w:val="18"/>
    </w:rPr>
  </w:style>
  <w:style w:type="paragraph" w:customStyle="1" w:styleId="StyleFACorrespondingAuthorFootnote7pt">
    <w:name w:val="Style FA_Corresponding_Author_Footnote + 7 pt"/>
    <w:basedOn w:val="Normal"/>
    <w:next w:val="Normal"/>
    <w:link w:val="StyleFACorrespondingAuthorFootnote7ptChar"/>
    <w:autoRedefine/>
    <w:rsid w:val="005B599D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5B599D"/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TDAckTitle">
    <w:name w:val="TD_Ack_Title"/>
    <w:basedOn w:val="TDAcknowledgments"/>
    <w:link w:val="TDAckTitleChar"/>
    <w:rsid w:val="005B599D"/>
    <w:pPr>
      <w:spacing w:before="180" w:after="60"/>
    </w:pPr>
    <w:rPr>
      <w:rFonts w:ascii="Myriad Pro Light" w:hAnsi="Myriad Pro Light"/>
      <w:b/>
      <w:kern w:val="23"/>
      <w:sz w:val="21"/>
    </w:rPr>
  </w:style>
  <w:style w:type="character" w:customStyle="1" w:styleId="TDAcknowledgmentsChar">
    <w:name w:val="TD_Acknowledgments Char"/>
    <w:link w:val="TDAcknowledgments"/>
    <w:rsid w:val="005B599D"/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DAckTitleChar">
    <w:name w:val="TD_Ack_Title Char"/>
    <w:link w:val="TDAckTitle"/>
    <w:rsid w:val="005B599D"/>
    <w:rPr>
      <w:rFonts w:ascii="Myriad Pro Light" w:eastAsia="Times New Roman" w:hAnsi="Myriad Pro Light" w:cs="Times New Roman"/>
      <w:b/>
      <w:kern w:val="23"/>
      <w:sz w:val="21"/>
      <w:szCs w:val="20"/>
    </w:rPr>
  </w:style>
  <w:style w:type="paragraph" w:customStyle="1" w:styleId="TESupportingInfoTitle">
    <w:name w:val="TE_Supporting_Info_Title"/>
    <w:basedOn w:val="TESupportingInformation"/>
    <w:autoRedefine/>
    <w:rsid w:val="005B599D"/>
    <w:pPr>
      <w:spacing w:before="180" w:after="60"/>
    </w:pPr>
    <w:rPr>
      <w:rFonts w:ascii="Myriad Pro Light" w:hAnsi="Myriad Pro Light"/>
      <w:b/>
      <w:caps/>
      <w:sz w:val="21"/>
      <w:szCs w:val="18"/>
    </w:rPr>
  </w:style>
  <w:style w:type="paragraph" w:customStyle="1" w:styleId="AuthorInformationTitle">
    <w:name w:val="Author_Information_Title"/>
    <w:basedOn w:val="TDAckTitle"/>
    <w:rsid w:val="005B599D"/>
  </w:style>
  <w:style w:type="paragraph" w:customStyle="1" w:styleId="FAAuthorInfoSubtitle">
    <w:name w:val="FA_Author_Info_Subtitle"/>
    <w:basedOn w:val="Normal"/>
    <w:link w:val="FAAuthorInfoSubtitleChar"/>
    <w:autoRedefine/>
    <w:rsid w:val="005B599D"/>
    <w:pPr>
      <w:spacing w:before="120" w:after="60"/>
      <w:jc w:val="left"/>
    </w:pPr>
    <w:rPr>
      <w:rFonts w:ascii="Myriad Pro Light" w:hAnsi="Myriad Pro Light"/>
      <w:b/>
      <w:kern w:val="21"/>
      <w:sz w:val="19"/>
      <w:szCs w:val="14"/>
    </w:rPr>
  </w:style>
  <w:style w:type="character" w:customStyle="1" w:styleId="FAAuthorInfoSubtitleChar">
    <w:name w:val="FA_Author_Info_Subtitle Char"/>
    <w:link w:val="FAAuthorInfoSubtitle"/>
    <w:rsid w:val="005B599D"/>
    <w:rPr>
      <w:rFonts w:ascii="Myriad Pro Light" w:eastAsia="Times New Roman" w:hAnsi="Myriad Pro Light" w:cs="Times New Roman"/>
      <w:b/>
      <w:kern w:val="21"/>
      <w:sz w:val="19"/>
      <w:szCs w:val="14"/>
    </w:rPr>
  </w:style>
  <w:style w:type="character" w:styleId="Strong">
    <w:name w:val="Strong"/>
    <w:basedOn w:val="DefaultParagraphFont"/>
    <w:uiPriority w:val="22"/>
    <w:qFormat/>
    <w:rsid w:val="00706F08"/>
    <w:rPr>
      <w:b/>
    </w:rPr>
  </w:style>
  <w:style w:type="character" w:styleId="HTMLCite">
    <w:name w:val="HTML Cite"/>
    <w:basedOn w:val="DefaultParagraphFont"/>
    <w:uiPriority w:val="99"/>
    <w:rsid w:val="00706F08"/>
    <w:rPr>
      <w:i/>
    </w:rPr>
  </w:style>
  <w:style w:type="character" w:customStyle="1" w:styleId="citationyear">
    <w:name w:val="citation_year"/>
    <w:basedOn w:val="DefaultParagraphFont"/>
    <w:rsid w:val="00706F08"/>
  </w:style>
  <w:style w:type="character" w:customStyle="1" w:styleId="citationvolume">
    <w:name w:val="citation_volume"/>
    <w:basedOn w:val="DefaultParagraphFont"/>
    <w:rsid w:val="00706F08"/>
  </w:style>
  <w:style w:type="paragraph" w:styleId="ListParagraph">
    <w:name w:val="List Paragraph"/>
    <w:basedOn w:val="Normal"/>
    <w:uiPriority w:val="34"/>
    <w:qFormat/>
    <w:rsid w:val="00706F08"/>
    <w:pPr>
      <w:spacing w:after="0"/>
      <w:ind w:left="720"/>
      <w:contextualSpacing/>
      <w:jc w:val="left"/>
    </w:pPr>
    <w:rPr>
      <w:rFonts w:asciiTheme="minorHAnsi" w:eastAsiaTheme="minorEastAsia" w:hAnsiTheme="minorHAnsi" w:cstheme="minorBidi"/>
      <w:szCs w:val="24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615A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B3446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65372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69"/>
    <w:pPr>
      <w:spacing w:line="240" w:lineRule="auto"/>
      <w:jc w:val="both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95B69"/>
    <w:rPr>
      <w:b/>
      <w:bCs/>
      <w:color w:val="4F81BD" w:themeColor="accent1"/>
      <w:sz w:val="18"/>
      <w:szCs w:val="18"/>
    </w:rPr>
  </w:style>
  <w:style w:type="paragraph" w:customStyle="1" w:styleId="BATitle">
    <w:name w:val="BA_Title"/>
    <w:basedOn w:val="Normal"/>
    <w:next w:val="BBAuthorName"/>
    <w:autoRedefine/>
    <w:rsid w:val="00195B69"/>
    <w:pPr>
      <w:spacing w:before="1400" w:after="180"/>
      <w:jc w:val="left"/>
    </w:pPr>
    <w:rPr>
      <w:rFonts w:ascii="Myriad Pro Light" w:hAnsi="Myriad Pro Light"/>
      <w:b/>
      <w:kern w:val="36"/>
      <w:sz w:val="34"/>
    </w:rPr>
  </w:style>
  <w:style w:type="paragraph" w:customStyle="1" w:styleId="BBAuthorName">
    <w:name w:val="BB_Author_Name"/>
    <w:basedOn w:val="Normal"/>
    <w:next w:val="Normal"/>
    <w:autoRedefine/>
    <w:rsid w:val="00195B69"/>
    <w:pPr>
      <w:spacing w:after="180"/>
      <w:jc w:val="left"/>
    </w:pPr>
    <w:rPr>
      <w:rFonts w:ascii="Arno Pro" w:hAnsi="Arno Pro"/>
      <w:kern w:val="26"/>
    </w:rPr>
  </w:style>
  <w:style w:type="character" w:customStyle="1" w:styleId="BDAbstractTitleChar">
    <w:name w:val="BD_Abstract_Title Char"/>
    <w:link w:val="SectionTitle"/>
    <w:rsid w:val="00195B69"/>
    <w:rPr>
      <w:rFonts w:ascii="Arno Pro" w:hAnsi="Arno Pro"/>
      <w:b/>
      <w:kern w:val="21"/>
      <w:sz w:val="19"/>
    </w:rPr>
  </w:style>
  <w:style w:type="paragraph" w:customStyle="1" w:styleId="SectionTitle">
    <w:name w:val="Section_Title"/>
    <w:basedOn w:val="Normal"/>
    <w:link w:val="BDAbstractTitleChar"/>
    <w:autoRedefine/>
    <w:rsid w:val="00195B69"/>
    <w:pPr>
      <w:spacing w:before="180" w:after="120"/>
    </w:pPr>
    <w:rPr>
      <w:rFonts w:ascii="Arno Pro" w:eastAsiaTheme="minorHAnsi" w:hAnsi="Arno Pro" w:cstheme="minorBidi"/>
      <w:b/>
      <w:kern w:val="21"/>
      <w:sz w:val="19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95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B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B69"/>
    <w:rPr>
      <w:rFonts w:ascii="Times" w:eastAsia="Times New Roman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B6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6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117"/>
    <w:rPr>
      <w:rFonts w:ascii="Times" w:eastAsia="Times New Roman" w:hAnsi="Times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12F5"/>
    <w:rPr>
      <w:color w:val="0000FF" w:themeColor="hyperlink"/>
      <w:u w:val="single"/>
    </w:rPr>
  </w:style>
  <w:style w:type="paragraph" w:customStyle="1" w:styleId="TDAcknowledgments">
    <w:name w:val="TD_Acknowledgments"/>
    <w:basedOn w:val="Normal"/>
    <w:next w:val="Normal"/>
    <w:link w:val="TDAcknowledgmentsChar"/>
    <w:autoRedefine/>
    <w:rsid w:val="005B599D"/>
    <w:pPr>
      <w:spacing w:after="0"/>
    </w:pPr>
    <w:rPr>
      <w:rFonts w:ascii="Arno Pro" w:hAnsi="Arno Pro"/>
      <w:kern w:val="20"/>
      <w:sz w:val="18"/>
    </w:rPr>
  </w:style>
  <w:style w:type="paragraph" w:customStyle="1" w:styleId="TESupportingInformation">
    <w:name w:val="TE_Supporting_Information"/>
    <w:basedOn w:val="Normal"/>
    <w:next w:val="Normal"/>
    <w:autoRedefine/>
    <w:rsid w:val="005B599D"/>
    <w:pPr>
      <w:spacing w:after="0"/>
    </w:pPr>
    <w:rPr>
      <w:rFonts w:ascii="Arno Pro" w:hAnsi="Arno Pro"/>
      <w:kern w:val="20"/>
      <w:sz w:val="18"/>
    </w:rPr>
  </w:style>
  <w:style w:type="paragraph" w:customStyle="1" w:styleId="StyleFACorrespondingAuthorFootnote7pt">
    <w:name w:val="Style FA_Corresponding_Author_Footnote + 7 pt"/>
    <w:basedOn w:val="Normal"/>
    <w:next w:val="Normal"/>
    <w:link w:val="StyleFACorrespondingAuthorFootnote7ptChar"/>
    <w:autoRedefine/>
    <w:rsid w:val="005B599D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5B599D"/>
    <w:rPr>
      <w:rFonts w:ascii="Arno Pro" w:eastAsia="Times New Roman" w:hAnsi="Arno Pro" w:cs="Times New Roman"/>
      <w:kern w:val="20"/>
      <w:sz w:val="18"/>
      <w:szCs w:val="20"/>
    </w:rPr>
  </w:style>
  <w:style w:type="paragraph" w:customStyle="1" w:styleId="TDAckTitle">
    <w:name w:val="TD_Ack_Title"/>
    <w:basedOn w:val="TDAcknowledgments"/>
    <w:link w:val="TDAckTitleChar"/>
    <w:rsid w:val="005B599D"/>
    <w:pPr>
      <w:spacing w:before="180" w:after="60"/>
    </w:pPr>
    <w:rPr>
      <w:rFonts w:ascii="Myriad Pro Light" w:hAnsi="Myriad Pro Light"/>
      <w:b/>
      <w:kern w:val="23"/>
      <w:sz w:val="21"/>
    </w:rPr>
  </w:style>
  <w:style w:type="character" w:customStyle="1" w:styleId="TDAcknowledgmentsChar">
    <w:name w:val="TD_Acknowledgments Char"/>
    <w:link w:val="TDAcknowledgments"/>
    <w:rsid w:val="005B599D"/>
    <w:rPr>
      <w:rFonts w:ascii="Arno Pro" w:eastAsia="Times New Roman" w:hAnsi="Arno Pro" w:cs="Times New Roman"/>
      <w:kern w:val="20"/>
      <w:sz w:val="18"/>
      <w:szCs w:val="20"/>
    </w:rPr>
  </w:style>
  <w:style w:type="character" w:customStyle="1" w:styleId="TDAckTitleChar">
    <w:name w:val="TD_Ack_Title Char"/>
    <w:link w:val="TDAckTitle"/>
    <w:rsid w:val="005B599D"/>
    <w:rPr>
      <w:rFonts w:ascii="Myriad Pro Light" w:eastAsia="Times New Roman" w:hAnsi="Myriad Pro Light" w:cs="Times New Roman"/>
      <w:b/>
      <w:kern w:val="23"/>
      <w:sz w:val="21"/>
      <w:szCs w:val="20"/>
    </w:rPr>
  </w:style>
  <w:style w:type="paragraph" w:customStyle="1" w:styleId="TESupportingInfoTitle">
    <w:name w:val="TE_Supporting_Info_Title"/>
    <w:basedOn w:val="TESupportingInformation"/>
    <w:autoRedefine/>
    <w:rsid w:val="005B599D"/>
    <w:pPr>
      <w:spacing w:before="180" w:after="60"/>
    </w:pPr>
    <w:rPr>
      <w:rFonts w:ascii="Myriad Pro Light" w:hAnsi="Myriad Pro Light"/>
      <w:b/>
      <w:caps/>
      <w:sz w:val="21"/>
      <w:szCs w:val="18"/>
    </w:rPr>
  </w:style>
  <w:style w:type="paragraph" w:customStyle="1" w:styleId="AuthorInformationTitle">
    <w:name w:val="Author_Information_Title"/>
    <w:basedOn w:val="TDAckTitle"/>
    <w:rsid w:val="005B599D"/>
  </w:style>
  <w:style w:type="paragraph" w:customStyle="1" w:styleId="FAAuthorInfoSubtitle">
    <w:name w:val="FA_Author_Info_Subtitle"/>
    <w:basedOn w:val="Normal"/>
    <w:link w:val="FAAuthorInfoSubtitleChar"/>
    <w:autoRedefine/>
    <w:rsid w:val="005B599D"/>
    <w:pPr>
      <w:spacing w:before="120" w:after="60"/>
      <w:jc w:val="left"/>
    </w:pPr>
    <w:rPr>
      <w:rFonts w:ascii="Myriad Pro Light" w:hAnsi="Myriad Pro Light"/>
      <w:b/>
      <w:kern w:val="21"/>
      <w:sz w:val="19"/>
      <w:szCs w:val="14"/>
    </w:rPr>
  </w:style>
  <w:style w:type="character" w:customStyle="1" w:styleId="FAAuthorInfoSubtitleChar">
    <w:name w:val="FA_Author_Info_Subtitle Char"/>
    <w:link w:val="FAAuthorInfoSubtitle"/>
    <w:rsid w:val="005B599D"/>
    <w:rPr>
      <w:rFonts w:ascii="Myriad Pro Light" w:eastAsia="Times New Roman" w:hAnsi="Myriad Pro Light" w:cs="Times New Roman"/>
      <w:b/>
      <w:kern w:val="21"/>
      <w:sz w:val="19"/>
      <w:szCs w:val="14"/>
    </w:rPr>
  </w:style>
  <w:style w:type="character" w:styleId="Strong">
    <w:name w:val="Strong"/>
    <w:basedOn w:val="DefaultParagraphFont"/>
    <w:uiPriority w:val="22"/>
    <w:qFormat/>
    <w:rsid w:val="00706F08"/>
    <w:rPr>
      <w:b/>
    </w:rPr>
  </w:style>
  <w:style w:type="character" w:styleId="HTMLCite">
    <w:name w:val="HTML Cite"/>
    <w:basedOn w:val="DefaultParagraphFont"/>
    <w:uiPriority w:val="99"/>
    <w:rsid w:val="00706F08"/>
    <w:rPr>
      <w:i/>
    </w:rPr>
  </w:style>
  <w:style w:type="character" w:customStyle="1" w:styleId="citationyear">
    <w:name w:val="citation_year"/>
    <w:basedOn w:val="DefaultParagraphFont"/>
    <w:rsid w:val="00706F08"/>
  </w:style>
  <w:style w:type="character" w:customStyle="1" w:styleId="citationvolume">
    <w:name w:val="citation_volume"/>
    <w:basedOn w:val="DefaultParagraphFont"/>
    <w:rsid w:val="00706F08"/>
  </w:style>
  <w:style w:type="paragraph" w:styleId="ListParagraph">
    <w:name w:val="List Paragraph"/>
    <w:basedOn w:val="Normal"/>
    <w:uiPriority w:val="34"/>
    <w:qFormat/>
    <w:rsid w:val="00706F08"/>
    <w:pPr>
      <w:spacing w:after="0"/>
      <w:ind w:left="720"/>
      <w:contextualSpacing/>
      <w:jc w:val="left"/>
    </w:pPr>
    <w:rPr>
      <w:rFonts w:asciiTheme="minorHAnsi" w:eastAsiaTheme="minorEastAsia" w:hAnsiTheme="minorHAnsi" w:cstheme="minorBidi"/>
      <w:szCs w:val="24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615A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B3446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65372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t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tiff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53F40-9D05-4CB7-988F-16901038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8903</Words>
  <Characters>50751</Characters>
  <Application>Microsoft Office Word</Application>
  <DocSecurity>0</DocSecurity>
  <Lines>422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CMU ChemE Department</Company>
  <LinksUpToDate>false</LinksUpToDate>
  <CharactersWithSpaces>59535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kitchin-init</dc:creator>
  <cp:lastModifiedBy>jkitchin</cp:lastModifiedBy>
  <cp:revision>2</cp:revision>
  <dcterms:created xsi:type="dcterms:W3CDTF">2014-03-27T00:51:00Z</dcterms:created>
  <dcterms:modified xsi:type="dcterms:W3CDTF">2014-03-27T00:51:00Z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id="http://www.zotero.org/styles/journal-of-the-american-chemical-society"/&gt;&lt;hasBiblio/&gt;&lt;format class="21"/&gt;&lt;count citations="16" publications="32"/&gt;&lt;/info&gt;PAPERS2_INFO_END</vt:lpwstr>
  </property>
</Properties>
</file>